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E1D5" w14:textId="77777777" w:rsidR="00E5518A" w:rsidRDefault="00CE08B3" w:rsidP="00CE08B3">
      <w:pPr>
        <w:spacing w:before="100" w:beforeAutospacing="1" w:after="100" w:afterAutospacing="1" w:line="240" w:lineRule="auto"/>
        <w:jc w:val="center"/>
        <w:outlineLvl w:val="1"/>
        <w:rPr>
          <w:rFonts w:ascii="Arial" w:eastAsia="Times New Roman" w:hAnsi="Arial" w:cs="Arial"/>
          <w:color w:val="BA205E"/>
          <w:sz w:val="27"/>
          <w:szCs w:val="27"/>
          <w:lang w:eastAsia="en-GB"/>
        </w:rPr>
      </w:pPr>
      <w:r>
        <w:rPr>
          <w:rFonts w:ascii="Arial" w:eastAsia="Times New Roman" w:hAnsi="Arial" w:cs="Arial"/>
          <w:noProof/>
          <w:color w:val="BA205E"/>
          <w:sz w:val="27"/>
          <w:szCs w:val="27"/>
          <w:lang w:eastAsia="en-GB"/>
        </w:rPr>
        <w:drawing>
          <wp:inline distT="0" distB="0" distL="0" distR="0" wp14:anchorId="600D8478" wp14:editId="019FD32D">
            <wp:extent cx="856396"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2538" cy="863398"/>
                    </a:xfrm>
                    <a:prstGeom prst="rect">
                      <a:avLst/>
                    </a:prstGeom>
                  </pic:spPr>
                </pic:pic>
              </a:graphicData>
            </a:graphic>
          </wp:inline>
        </w:drawing>
      </w:r>
    </w:p>
    <w:p w14:paraId="7A67A7AE" w14:textId="77777777" w:rsidR="007B3647" w:rsidRPr="00A15BE5" w:rsidRDefault="00E5518A" w:rsidP="00E5518A">
      <w:pPr>
        <w:spacing w:before="100" w:beforeAutospacing="1" w:after="100" w:afterAutospacing="1" w:line="240" w:lineRule="auto"/>
        <w:jc w:val="center"/>
        <w:outlineLvl w:val="1"/>
        <w:rPr>
          <w:rFonts w:ascii="Arial" w:eastAsia="Times New Roman" w:hAnsi="Arial" w:cs="Arial"/>
          <w:b/>
          <w:color w:val="000000" w:themeColor="text1"/>
          <w:sz w:val="28"/>
          <w:szCs w:val="28"/>
          <w:u w:val="single"/>
          <w:lang w:eastAsia="en-GB"/>
        </w:rPr>
      </w:pPr>
      <w:r w:rsidRPr="00A15BE5">
        <w:rPr>
          <w:rFonts w:ascii="Arial" w:eastAsia="Times New Roman" w:hAnsi="Arial" w:cs="Arial"/>
          <w:b/>
          <w:color w:val="000000" w:themeColor="text1"/>
          <w:sz w:val="28"/>
          <w:szCs w:val="28"/>
          <w:u w:val="single"/>
          <w:lang w:eastAsia="en-GB"/>
        </w:rPr>
        <w:t>Kinross Radio Model Flying Club</w:t>
      </w:r>
    </w:p>
    <w:p w14:paraId="7598AF6D" w14:textId="77777777" w:rsidR="00E5518A" w:rsidRPr="00A15BE5" w:rsidRDefault="00E5518A" w:rsidP="00E5518A">
      <w:pPr>
        <w:spacing w:before="100" w:beforeAutospacing="1" w:after="100" w:afterAutospacing="1" w:line="240" w:lineRule="auto"/>
        <w:jc w:val="center"/>
        <w:outlineLvl w:val="1"/>
        <w:rPr>
          <w:rFonts w:ascii="Times New Roman" w:eastAsia="Times New Roman" w:hAnsi="Times New Roman" w:cs="Times New Roman"/>
          <w:b/>
          <w:color w:val="000000" w:themeColor="text1"/>
          <w:sz w:val="28"/>
          <w:szCs w:val="28"/>
          <w:u w:val="single"/>
          <w:lang w:eastAsia="en-GB"/>
        </w:rPr>
      </w:pPr>
      <w:r w:rsidRPr="00A15BE5">
        <w:rPr>
          <w:rFonts w:ascii="Arial" w:eastAsia="Times New Roman" w:hAnsi="Arial" w:cs="Arial"/>
          <w:b/>
          <w:color w:val="000000" w:themeColor="text1"/>
          <w:sz w:val="28"/>
          <w:szCs w:val="28"/>
          <w:u w:val="single"/>
          <w:lang w:eastAsia="en-GB"/>
        </w:rPr>
        <w:t>Club Constitution</w:t>
      </w:r>
    </w:p>
    <w:p w14:paraId="7D8ED41E"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p w14:paraId="6B6C75E9" w14:textId="11F1A5E3"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u w:val="single"/>
          <w:lang w:eastAsia="en-GB"/>
        </w:rPr>
        <w:t>Clause 1</w:t>
      </w:r>
      <w:r w:rsidRPr="007B3647">
        <w:rPr>
          <w:rFonts w:ascii="Tahoma" w:eastAsia="Times New Roman" w:hAnsi="Tahoma" w:cs="Times New Roman"/>
          <w:szCs w:val="24"/>
          <w:lang w:eastAsia="en-GB"/>
        </w:rPr>
        <w:t xml:space="preserve"> – The name of the Club will be ‘</w:t>
      </w:r>
      <w:r w:rsidR="00E5518A">
        <w:rPr>
          <w:rFonts w:ascii="Tahoma" w:eastAsia="Times New Roman" w:hAnsi="Tahoma" w:cs="Times New Roman"/>
          <w:szCs w:val="24"/>
          <w:lang w:eastAsia="en-GB"/>
        </w:rPr>
        <w:t>Kinross Radio Model Flying Club</w:t>
      </w:r>
      <w:r w:rsidR="008F6743">
        <w:rPr>
          <w:rFonts w:ascii="Tahoma" w:eastAsia="Times New Roman" w:hAnsi="Tahoma" w:cs="Times New Roman"/>
          <w:szCs w:val="24"/>
          <w:lang w:eastAsia="en-GB"/>
        </w:rPr>
        <w:t>’</w:t>
      </w:r>
      <w:r w:rsidRPr="007B3647">
        <w:rPr>
          <w:rFonts w:ascii="Tahoma" w:eastAsia="Times New Roman" w:hAnsi="Tahoma" w:cs="Times New Roman"/>
          <w:szCs w:val="24"/>
          <w:lang w:eastAsia="en-GB"/>
        </w:rPr>
        <w:t>.</w:t>
      </w:r>
    </w:p>
    <w:p w14:paraId="3AF464F4" w14:textId="77777777" w:rsidR="007B3647" w:rsidRPr="00E5518A" w:rsidRDefault="00E5518A" w:rsidP="00E5518A">
      <w:pPr>
        <w:spacing w:before="100" w:beforeAutospacing="1" w:after="100" w:afterAutospacing="1" w:line="240" w:lineRule="auto"/>
        <w:outlineLvl w:val="1"/>
        <w:rPr>
          <w:rFonts w:ascii="Arial" w:eastAsia="Times New Roman" w:hAnsi="Arial" w:cs="Arial"/>
          <w:b/>
          <w:color w:val="000000" w:themeColor="text1"/>
          <w:sz w:val="24"/>
          <w:szCs w:val="24"/>
          <w:lang w:eastAsia="en-GB"/>
        </w:rPr>
      </w:pPr>
      <w:r w:rsidRPr="00E5518A">
        <w:rPr>
          <w:rFonts w:ascii="Arial" w:eastAsia="Times New Roman" w:hAnsi="Arial" w:cs="Arial"/>
          <w:b/>
          <w:color w:val="000000" w:themeColor="text1"/>
          <w:sz w:val="24"/>
          <w:szCs w:val="24"/>
          <w:lang w:eastAsia="en-GB"/>
        </w:rPr>
        <w:t>Aims</w:t>
      </w:r>
    </w:p>
    <w:p w14:paraId="4CD1C17A"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u w:val="single"/>
          <w:lang w:eastAsia="en-GB"/>
        </w:rPr>
        <w:t>Clause 2</w:t>
      </w:r>
      <w:r w:rsidRPr="007B3647">
        <w:rPr>
          <w:rFonts w:ascii="Tahoma" w:eastAsia="Times New Roman" w:hAnsi="Tahoma" w:cs="Times New Roman"/>
          <w:szCs w:val="24"/>
          <w:lang w:eastAsia="en-GB"/>
        </w:rPr>
        <w:t xml:space="preserve"> – The aim of the club will be to promote the welfare of its members by organising facilities for full and active participation in the sport.</w:t>
      </w:r>
    </w:p>
    <w:p w14:paraId="25F8412F"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2.1 - The Club seeks to promote the sport of model flying without prejudice to age, gender, race, religion or ability.</w:t>
      </w:r>
    </w:p>
    <w:p w14:paraId="3FE97613"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2.2 – The Club expects all members to promote an ethos of encouragement and the shar</w:t>
      </w:r>
      <w:r w:rsidR="00826B5D">
        <w:rPr>
          <w:rFonts w:ascii="Tahoma" w:eastAsia="Times New Roman" w:hAnsi="Tahoma" w:cs="Times New Roman"/>
          <w:szCs w:val="24"/>
          <w:lang w:eastAsia="en-GB"/>
        </w:rPr>
        <w:t xml:space="preserve">ing of knowledge and experience </w:t>
      </w:r>
      <w:r w:rsidRPr="007B3647">
        <w:rPr>
          <w:rFonts w:ascii="Tahoma" w:eastAsia="Times New Roman" w:hAnsi="Tahoma" w:cs="Times New Roman"/>
          <w:szCs w:val="24"/>
          <w:lang w:eastAsia="en-GB"/>
        </w:rPr>
        <w:t>in the sport of model flying among and between members through mutually supportive relationships.</w:t>
      </w:r>
    </w:p>
    <w:p w14:paraId="7A63941C" w14:textId="77777777" w:rsidR="007B3647" w:rsidRPr="00E5518A" w:rsidRDefault="007B3647" w:rsidP="00E5518A">
      <w:pPr>
        <w:spacing w:before="100" w:beforeAutospacing="1" w:after="100" w:afterAutospacing="1" w:line="240" w:lineRule="auto"/>
        <w:outlineLvl w:val="1"/>
        <w:rPr>
          <w:rFonts w:ascii="Arial" w:eastAsia="Times New Roman" w:hAnsi="Arial" w:cs="Arial"/>
          <w:b/>
          <w:color w:val="000000" w:themeColor="text1"/>
          <w:sz w:val="24"/>
          <w:szCs w:val="24"/>
          <w:lang w:eastAsia="en-GB"/>
        </w:rPr>
      </w:pPr>
      <w:r w:rsidRPr="00E5518A">
        <w:rPr>
          <w:rFonts w:ascii="Arial" w:eastAsia="Times New Roman" w:hAnsi="Arial" w:cs="Arial"/>
          <w:b/>
          <w:color w:val="000000" w:themeColor="text1"/>
          <w:sz w:val="24"/>
          <w:szCs w:val="24"/>
          <w:lang w:eastAsia="en-GB"/>
        </w:rPr>
        <w:t>Members</w:t>
      </w:r>
    </w:p>
    <w:p w14:paraId="5935F4E0"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u w:val="single"/>
          <w:lang w:eastAsia="en-GB"/>
        </w:rPr>
        <w:t>Clause 3</w:t>
      </w:r>
      <w:r w:rsidRPr="007B3647">
        <w:rPr>
          <w:rFonts w:ascii="Tahoma" w:eastAsia="Times New Roman" w:hAnsi="Tahoma" w:cs="Times New Roman"/>
          <w:szCs w:val="24"/>
          <w:lang w:eastAsia="en-GB"/>
        </w:rPr>
        <w:t xml:space="preserve"> – Membership of the Club will be open to persons fulfilling the following conditions:</w:t>
      </w:r>
    </w:p>
    <w:p w14:paraId="06001536" w14:textId="66B70A1D" w:rsidR="007B3647" w:rsidRPr="007B3647" w:rsidRDefault="00A15BE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3.1</w:t>
      </w:r>
      <w:r w:rsidR="007B3647" w:rsidRPr="007B3647">
        <w:rPr>
          <w:rFonts w:ascii="Tahoma" w:eastAsia="Times New Roman" w:hAnsi="Tahoma" w:cs="Times New Roman"/>
          <w:szCs w:val="24"/>
          <w:lang w:eastAsia="en-GB"/>
        </w:rPr>
        <w:t xml:space="preserve"> – Have current insurance with the Scottish </w:t>
      </w:r>
      <w:r>
        <w:rPr>
          <w:rFonts w:ascii="Tahoma" w:eastAsia="Times New Roman" w:hAnsi="Tahoma" w:cs="Times New Roman"/>
          <w:szCs w:val="24"/>
          <w:lang w:eastAsia="en-GB"/>
        </w:rPr>
        <w:t>Aero</w:t>
      </w:r>
      <w:r w:rsidRPr="007B3647">
        <w:rPr>
          <w:rFonts w:ascii="Tahoma" w:eastAsia="Times New Roman" w:hAnsi="Tahoma" w:cs="Times New Roman"/>
          <w:szCs w:val="24"/>
          <w:lang w:eastAsia="en-GB"/>
        </w:rPr>
        <w:t>modellers</w:t>
      </w:r>
      <w:r w:rsidR="008F6743">
        <w:rPr>
          <w:rFonts w:ascii="Tahoma" w:eastAsia="Times New Roman" w:hAnsi="Tahoma" w:cs="Times New Roman"/>
          <w:szCs w:val="24"/>
          <w:lang w:eastAsia="en-GB"/>
        </w:rPr>
        <w:t>’</w:t>
      </w:r>
      <w:r w:rsidR="007B3647" w:rsidRPr="007B3647">
        <w:rPr>
          <w:rFonts w:ascii="Tahoma" w:eastAsia="Times New Roman" w:hAnsi="Tahoma" w:cs="Times New Roman"/>
          <w:szCs w:val="24"/>
          <w:lang w:eastAsia="en-GB"/>
        </w:rPr>
        <w:t xml:space="preserve"> Association</w:t>
      </w:r>
      <w:r w:rsidR="00E5518A">
        <w:rPr>
          <w:rFonts w:ascii="Tahoma" w:eastAsia="Times New Roman" w:hAnsi="Tahoma" w:cs="Times New Roman"/>
          <w:szCs w:val="24"/>
          <w:lang w:eastAsia="en-GB"/>
        </w:rPr>
        <w:t xml:space="preserve"> or BMFA</w:t>
      </w:r>
      <w:r w:rsidR="007B3647" w:rsidRPr="007B3647">
        <w:rPr>
          <w:rFonts w:ascii="Tahoma" w:eastAsia="Times New Roman" w:hAnsi="Tahoma" w:cs="Times New Roman"/>
          <w:szCs w:val="24"/>
          <w:lang w:eastAsia="en-GB"/>
        </w:rPr>
        <w:t>.  SAA Insurance shall be the primary insurance cover.</w:t>
      </w:r>
    </w:p>
    <w:p w14:paraId="4C3A784E" w14:textId="77777777" w:rsidR="007B3647" w:rsidRPr="007B3647" w:rsidRDefault="00A15BE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3.2</w:t>
      </w:r>
      <w:r w:rsidR="007B3647" w:rsidRPr="007B3647">
        <w:rPr>
          <w:rFonts w:ascii="Tahoma" w:eastAsia="Times New Roman" w:hAnsi="Tahoma" w:cs="Times New Roman"/>
          <w:szCs w:val="24"/>
          <w:lang w:eastAsia="en-GB"/>
        </w:rPr>
        <w:t xml:space="preserve"> – Has had his/her application form approved by the Committee.</w:t>
      </w:r>
    </w:p>
    <w:p w14:paraId="7A26314F" w14:textId="77777777" w:rsidR="00A15BE5" w:rsidRPr="00A15BE5"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 xml:space="preserve">The Committee has the right to decline an application for membership or renewal of membership where the member a) has had a previous complaint against them upheld whereby they were </w:t>
      </w:r>
      <w:r w:rsidR="00E5518A">
        <w:rPr>
          <w:rFonts w:ascii="Tahoma" w:eastAsia="Times New Roman" w:hAnsi="Tahoma" w:cs="Times New Roman"/>
          <w:szCs w:val="24"/>
          <w:lang w:eastAsia="en-GB"/>
        </w:rPr>
        <w:t>expelled from membership of KRMFC</w:t>
      </w:r>
      <w:r w:rsidRPr="007B3647">
        <w:rPr>
          <w:rFonts w:ascii="Tahoma" w:eastAsia="Times New Roman" w:hAnsi="Tahoma" w:cs="Times New Roman"/>
          <w:szCs w:val="24"/>
          <w:lang w:eastAsia="en-GB"/>
        </w:rPr>
        <w:t xml:space="preserve"> or other Club, b) has had flying privileges withdrawn by the Committee, or c) has acted in a manner that may be considered disruptive of the ethos of the club d) has had SAA</w:t>
      </w:r>
      <w:r w:rsidR="00A15BE5">
        <w:rPr>
          <w:rFonts w:ascii="Tahoma" w:eastAsia="Times New Roman" w:hAnsi="Tahoma" w:cs="Times New Roman"/>
          <w:szCs w:val="24"/>
          <w:lang w:eastAsia="en-GB"/>
        </w:rPr>
        <w:t>/BMFA</w:t>
      </w:r>
      <w:r w:rsidRPr="007B3647">
        <w:rPr>
          <w:rFonts w:ascii="Tahoma" w:eastAsia="Times New Roman" w:hAnsi="Tahoma" w:cs="Times New Roman"/>
          <w:szCs w:val="24"/>
          <w:lang w:eastAsia="en-GB"/>
        </w:rPr>
        <w:t xml:space="preserve"> Insurance withdrawn or declined. Appeal against a Committee decision to decline an application may be lodged in writing to the Secretary within 14 days of receipt of notification. Due process of  “Natural Justice” as set out in the Complaints Procedure of this Constitution must be applied to any decision not to renew membership.</w:t>
      </w:r>
    </w:p>
    <w:p w14:paraId="263E8FE6" w14:textId="77777777" w:rsidR="007B3647" w:rsidRDefault="00A15BE5" w:rsidP="007B3647">
      <w:pPr>
        <w:spacing w:before="100" w:beforeAutospacing="1" w:after="100" w:afterAutospacing="1" w:line="285" w:lineRule="atLeast"/>
        <w:jc w:val="both"/>
        <w:rPr>
          <w:rFonts w:ascii="Tahoma" w:eastAsia="Times New Roman" w:hAnsi="Tahoma" w:cs="Times New Roman"/>
          <w:szCs w:val="24"/>
          <w:lang w:eastAsia="en-GB"/>
        </w:rPr>
      </w:pPr>
      <w:r>
        <w:rPr>
          <w:rFonts w:ascii="Tahoma" w:eastAsia="Times New Roman" w:hAnsi="Tahoma" w:cs="Times New Roman"/>
          <w:szCs w:val="24"/>
          <w:lang w:eastAsia="en-GB"/>
        </w:rPr>
        <w:t>3.3</w:t>
      </w:r>
      <w:r w:rsidR="007B3647" w:rsidRPr="007B3647">
        <w:rPr>
          <w:rFonts w:ascii="Tahoma" w:eastAsia="Times New Roman" w:hAnsi="Tahoma" w:cs="Times New Roman"/>
          <w:szCs w:val="24"/>
          <w:lang w:eastAsia="en-GB"/>
        </w:rPr>
        <w:t xml:space="preserve"> - The Committee may take up references for those applying for membership of the club.</w:t>
      </w:r>
    </w:p>
    <w:p w14:paraId="4923291F" w14:textId="77777777" w:rsidR="00A15BE5" w:rsidRPr="007B3647" w:rsidRDefault="00A15BE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p>
    <w:p w14:paraId="64ED5770" w14:textId="77777777" w:rsidR="007B3647" w:rsidRPr="007B3647" w:rsidRDefault="00A15BE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lastRenderedPageBreak/>
        <w:t>3.4</w:t>
      </w:r>
      <w:r w:rsidR="007B3647" w:rsidRPr="007B3647">
        <w:rPr>
          <w:rFonts w:ascii="Tahoma" w:eastAsia="Times New Roman" w:hAnsi="Tahoma" w:cs="Times New Roman"/>
          <w:szCs w:val="24"/>
          <w:lang w:eastAsia="en-GB"/>
        </w:rPr>
        <w:t xml:space="preserve"> - All new members will serve a six-month probationary period from date of joining during which membership may be terminated if they a) have a complaint against them upheld, or b) have flying privileges withdrawn by the Committee or c) act in a manner considered to be disruptive of the ethos of the Club or d) have SAA</w:t>
      </w:r>
      <w:r>
        <w:rPr>
          <w:rFonts w:ascii="Tahoma" w:eastAsia="Times New Roman" w:hAnsi="Tahoma" w:cs="Times New Roman"/>
          <w:szCs w:val="24"/>
          <w:lang w:eastAsia="en-GB"/>
        </w:rPr>
        <w:t>/BMFA</w:t>
      </w:r>
      <w:r w:rsidR="007B3647" w:rsidRPr="007B3647">
        <w:rPr>
          <w:rFonts w:ascii="Tahoma" w:eastAsia="Times New Roman" w:hAnsi="Tahoma" w:cs="Times New Roman"/>
          <w:szCs w:val="24"/>
          <w:lang w:eastAsia="en-GB"/>
        </w:rPr>
        <w:t xml:space="preserve"> Insurance withdrawn or declined.</w:t>
      </w:r>
    </w:p>
    <w:p w14:paraId="004040FA" w14:textId="77777777" w:rsidR="007B3647" w:rsidRPr="007B3647" w:rsidRDefault="00A15BE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3.5</w:t>
      </w:r>
      <w:r w:rsidR="007B3647" w:rsidRPr="007B3647">
        <w:rPr>
          <w:rFonts w:ascii="Tahoma" w:eastAsia="Times New Roman" w:hAnsi="Tahoma" w:cs="Times New Roman"/>
          <w:szCs w:val="24"/>
          <w:lang w:eastAsia="en-GB"/>
        </w:rPr>
        <w:t xml:space="preserve"> – Is willing to obey all the Club Flying Rules as they are, or may be agreed by the Committee or AGM.</w:t>
      </w:r>
    </w:p>
    <w:p w14:paraId="3C096FC4" w14:textId="77777777" w:rsidR="007B3647" w:rsidRPr="007B3647" w:rsidRDefault="00A15BE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3.6</w:t>
      </w:r>
      <w:r w:rsidR="007B3647" w:rsidRPr="007B3647">
        <w:rPr>
          <w:rFonts w:ascii="Tahoma" w:eastAsia="Times New Roman" w:hAnsi="Tahoma" w:cs="Times New Roman"/>
          <w:szCs w:val="24"/>
          <w:lang w:eastAsia="en-GB"/>
        </w:rPr>
        <w:t xml:space="preserve"> – Is willing to accept and abide by the terms of the Constitution herein or as shall be agreed by decision of an AGM.</w:t>
      </w:r>
    </w:p>
    <w:p w14:paraId="51118DD7" w14:textId="77777777" w:rsidR="007B3647" w:rsidRPr="007B3647" w:rsidRDefault="00A15BE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3.7</w:t>
      </w:r>
      <w:r w:rsidR="007B3647" w:rsidRPr="007B3647">
        <w:rPr>
          <w:rFonts w:ascii="Tahoma" w:eastAsia="Times New Roman" w:hAnsi="Tahoma" w:cs="Times New Roman"/>
          <w:szCs w:val="24"/>
          <w:lang w:eastAsia="en-GB"/>
        </w:rPr>
        <w:t xml:space="preserve"> - Tendered, upon approval of their application, the current membership fee plus the current joining fee.</w:t>
      </w:r>
    </w:p>
    <w:p w14:paraId="297B5EF4" w14:textId="77777777" w:rsidR="007B3647" w:rsidRPr="007B3647" w:rsidRDefault="00A15BE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3.8</w:t>
      </w:r>
      <w:r w:rsidR="007B3647" w:rsidRPr="007B3647">
        <w:rPr>
          <w:rFonts w:ascii="Tahoma" w:eastAsia="Times New Roman" w:hAnsi="Tahoma" w:cs="Times New Roman"/>
          <w:szCs w:val="24"/>
          <w:lang w:eastAsia="en-GB"/>
        </w:rPr>
        <w:t xml:space="preserve"> – All members have the right, at any time, to withdraw from the Club. Decision to withdraw from membership should be given in writing to the Secretary. A person may only be re-admitted to the Club on reapplication to the Committee.  No refund of membership or joining fees will be given.</w:t>
      </w:r>
    </w:p>
    <w:p w14:paraId="7CF6750D" w14:textId="77777777" w:rsidR="007B3647" w:rsidRPr="007B3647" w:rsidRDefault="00A15BE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3.9</w:t>
      </w:r>
      <w:r w:rsidR="007B3647" w:rsidRPr="007B3647">
        <w:rPr>
          <w:rFonts w:ascii="Tahoma" w:eastAsia="Times New Roman" w:hAnsi="Tahoma" w:cs="Times New Roman"/>
          <w:szCs w:val="24"/>
          <w:lang w:eastAsia="en-GB"/>
        </w:rPr>
        <w:t xml:space="preserve"> - Any member whose membership lapses for 12 months or more will be considered as a new member and will be required to tender the current membership fee plus joining fee.</w:t>
      </w:r>
    </w:p>
    <w:p w14:paraId="3C0776BD" w14:textId="6C70C90A" w:rsidR="008F6743" w:rsidRPr="0038526B" w:rsidRDefault="008F6743" w:rsidP="007B3647">
      <w:pPr>
        <w:spacing w:before="100" w:beforeAutospacing="1" w:after="100" w:afterAutospacing="1" w:line="285" w:lineRule="atLeast"/>
        <w:jc w:val="both"/>
        <w:rPr>
          <w:rFonts w:ascii="Tahoma" w:eastAsia="Times New Roman" w:hAnsi="Tahoma" w:cs="Times New Roman"/>
          <w:szCs w:val="24"/>
          <w:lang w:eastAsia="en-GB"/>
        </w:rPr>
      </w:pPr>
      <w:r w:rsidRPr="0038526B">
        <w:rPr>
          <w:rFonts w:ascii="Tahoma" w:eastAsia="Times New Roman" w:hAnsi="Tahoma" w:cs="Times New Roman"/>
          <w:szCs w:val="24"/>
          <w:lang w:eastAsia="en-GB"/>
        </w:rPr>
        <w:t>3.10 – Any member failing to pay his subscription by the 3</w:t>
      </w:r>
      <w:r w:rsidR="007609F3" w:rsidRPr="0038526B">
        <w:rPr>
          <w:rFonts w:ascii="Tahoma" w:eastAsia="Times New Roman" w:hAnsi="Tahoma" w:cs="Times New Roman"/>
          <w:szCs w:val="24"/>
          <w:lang w:eastAsia="en-GB"/>
        </w:rPr>
        <w:t>0</w:t>
      </w:r>
      <w:r w:rsidRPr="0038526B">
        <w:rPr>
          <w:rFonts w:ascii="Tahoma" w:eastAsia="Times New Roman" w:hAnsi="Tahoma" w:cs="Times New Roman"/>
          <w:szCs w:val="24"/>
          <w:vertAlign w:val="superscript"/>
          <w:lang w:eastAsia="en-GB"/>
        </w:rPr>
        <w:t>th</w:t>
      </w:r>
      <w:r w:rsidRPr="0038526B">
        <w:rPr>
          <w:rFonts w:ascii="Tahoma" w:eastAsia="Times New Roman" w:hAnsi="Tahoma" w:cs="Times New Roman"/>
          <w:szCs w:val="24"/>
          <w:lang w:eastAsia="en-GB"/>
        </w:rPr>
        <w:t xml:space="preserve"> April unless considered by the Committee to have reasonable cause, will cease to be a member and have to re-apply for membership and will be required to tender the current membership fee plus joining fee.</w:t>
      </w:r>
    </w:p>
    <w:p w14:paraId="36935E40" w14:textId="7F4555AF" w:rsidR="008F6743" w:rsidRPr="0038526B" w:rsidRDefault="008F6743"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38526B">
        <w:rPr>
          <w:rFonts w:ascii="Tahoma" w:eastAsia="Times New Roman" w:hAnsi="Tahoma" w:cs="Times New Roman"/>
          <w:szCs w:val="24"/>
          <w:lang w:eastAsia="en-GB"/>
        </w:rPr>
        <w:t>3.11 – The club considers all members to be active safety officers highlighting any safety concerns with a committee member.</w:t>
      </w:r>
    </w:p>
    <w:p w14:paraId="06306878" w14:textId="77777777" w:rsidR="007B3647" w:rsidRPr="00E5518A" w:rsidRDefault="007B3647" w:rsidP="007B3647">
      <w:pPr>
        <w:spacing w:before="100" w:beforeAutospacing="1" w:after="100" w:afterAutospacing="1" w:line="285" w:lineRule="atLeast"/>
        <w:jc w:val="both"/>
        <w:rPr>
          <w:rFonts w:ascii="Arial" w:eastAsia="Times New Roman" w:hAnsi="Arial" w:cs="Arial"/>
          <w:b/>
          <w:sz w:val="24"/>
          <w:szCs w:val="24"/>
          <w:lang w:eastAsia="en-GB"/>
        </w:rPr>
      </w:pPr>
      <w:r w:rsidRPr="00E5518A">
        <w:rPr>
          <w:rFonts w:ascii="Arial" w:eastAsia="Times New Roman" w:hAnsi="Arial" w:cs="Arial"/>
          <w:b/>
          <w:sz w:val="24"/>
          <w:szCs w:val="24"/>
          <w:lang w:eastAsia="en-GB"/>
        </w:rPr>
        <w:t>Non Members</w:t>
      </w:r>
    </w:p>
    <w:p w14:paraId="0A247BCB"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u w:val="single"/>
          <w:lang w:eastAsia="en-GB"/>
        </w:rPr>
        <w:t>Clause 4</w:t>
      </w:r>
      <w:r w:rsidRPr="007B3647">
        <w:rPr>
          <w:rFonts w:ascii="Tahoma" w:eastAsia="Times New Roman" w:hAnsi="Tahoma" w:cs="Times New Roman"/>
          <w:szCs w:val="24"/>
          <w:lang w:eastAsia="en-GB"/>
        </w:rPr>
        <w:t xml:space="preserve"> – Activities of the Club will be open to all members. Non-members may participate in these activities at the discretion of the Committee, but persons who are not members may not obtain expenditure benefit afforded by the club.</w:t>
      </w:r>
    </w:p>
    <w:p w14:paraId="34ADD710" w14:textId="77777777" w:rsidR="007B3647" w:rsidRPr="00E5518A" w:rsidRDefault="007B3647" w:rsidP="00E5518A">
      <w:pPr>
        <w:spacing w:before="100" w:beforeAutospacing="1" w:after="100" w:afterAutospacing="1" w:line="240" w:lineRule="auto"/>
        <w:outlineLvl w:val="1"/>
        <w:rPr>
          <w:rFonts w:ascii="Arial" w:eastAsia="Times New Roman" w:hAnsi="Arial" w:cs="Arial"/>
          <w:b/>
          <w:color w:val="000000" w:themeColor="text1"/>
          <w:sz w:val="24"/>
          <w:szCs w:val="24"/>
          <w:lang w:eastAsia="en-GB"/>
        </w:rPr>
      </w:pPr>
      <w:r w:rsidRPr="00E5518A">
        <w:rPr>
          <w:rFonts w:ascii="Arial" w:eastAsia="Times New Roman" w:hAnsi="Arial" w:cs="Arial"/>
          <w:b/>
          <w:color w:val="000000" w:themeColor="text1"/>
          <w:sz w:val="24"/>
          <w:szCs w:val="24"/>
          <w:lang w:eastAsia="en-GB"/>
        </w:rPr>
        <w:t>The Committee</w:t>
      </w:r>
    </w:p>
    <w:p w14:paraId="0C20631F"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u w:val="single"/>
          <w:lang w:eastAsia="en-GB"/>
        </w:rPr>
        <w:t>Clause 5</w:t>
      </w:r>
      <w:r w:rsidRPr="007B3647">
        <w:rPr>
          <w:rFonts w:ascii="Tahoma" w:eastAsia="Times New Roman" w:hAnsi="Tahoma" w:cs="Times New Roman"/>
          <w:szCs w:val="24"/>
          <w:lang w:eastAsia="en-GB"/>
        </w:rPr>
        <w:t xml:space="preserve"> – The affairs of the Club will be administered by a Committee (THE COMMITTEE) whose meetings shall normally be held in private. </w:t>
      </w:r>
    </w:p>
    <w:p w14:paraId="51875BBA" w14:textId="01FB7711" w:rsidR="007B3647" w:rsidRPr="00E878E4" w:rsidRDefault="007B3647" w:rsidP="007B3647">
      <w:pPr>
        <w:spacing w:before="100" w:beforeAutospacing="1" w:after="100" w:afterAutospacing="1" w:line="285" w:lineRule="atLeast"/>
        <w:jc w:val="both"/>
        <w:rPr>
          <w:rFonts w:ascii="Times New Roman" w:eastAsia="Times New Roman" w:hAnsi="Times New Roman" w:cs="Times New Roman"/>
          <w:color w:val="FF0000"/>
          <w:sz w:val="24"/>
          <w:szCs w:val="24"/>
          <w:lang w:eastAsia="en-GB"/>
        </w:rPr>
      </w:pPr>
      <w:r w:rsidRPr="007B3647">
        <w:rPr>
          <w:rFonts w:ascii="Tahoma" w:eastAsia="Times New Roman" w:hAnsi="Tahoma" w:cs="Times New Roman"/>
          <w:szCs w:val="24"/>
          <w:lang w:eastAsia="en-GB"/>
        </w:rPr>
        <w:t xml:space="preserve">5.1 – The Committee will consist of </w:t>
      </w:r>
      <w:r w:rsidR="00826B5D">
        <w:rPr>
          <w:rFonts w:ascii="Tahoma" w:eastAsia="Times New Roman" w:hAnsi="Tahoma" w:cs="Times New Roman"/>
          <w:szCs w:val="24"/>
          <w:lang w:eastAsia="en-GB"/>
        </w:rPr>
        <w:t>three</w:t>
      </w:r>
      <w:r w:rsidRPr="007B3647">
        <w:rPr>
          <w:rFonts w:ascii="Tahoma" w:eastAsia="Times New Roman" w:hAnsi="Tahoma" w:cs="Times New Roman"/>
          <w:szCs w:val="24"/>
          <w:lang w:eastAsia="en-GB"/>
        </w:rPr>
        <w:t xml:space="preserve"> elected officers </w:t>
      </w:r>
      <w:r w:rsidR="00826B5D">
        <w:rPr>
          <w:rFonts w:ascii="Tahoma" w:eastAsia="Times New Roman" w:hAnsi="Tahoma" w:cs="Times New Roman"/>
          <w:szCs w:val="24"/>
          <w:lang w:eastAsia="en-GB"/>
        </w:rPr>
        <w:t>(Chairman, Treasurer, Secretary</w:t>
      </w:r>
      <w:r w:rsidRPr="007B3647">
        <w:rPr>
          <w:rFonts w:ascii="Tahoma" w:eastAsia="Times New Roman" w:hAnsi="Tahoma" w:cs="Times New Roman"/>
          <w:szCs w:val="24"/>
          <w:lang w:eastAsia="en-GB"/>
        </w:rPr>
        <w:t>) and three ordinary members</w:t>
      </w:r>
      <w:r w:rsidR="00D9114B">
        <w:rPr>
          <w:rFonts w:ascii="Tahoma" w:eastAsia="Times New Roman" w:hAnsi="Tahoma" w:cs="Times New Roman"/>
          <w:szCs w:val="24"/>
          <w:lang w:eastAsia="en-GB"/>
        </w:rPr>
        <w:t>.</w:t>
      </w:r>
      <w:r w:rsidR="00826B5D">
        <w:rPr>
          <w:rFonts w:ascii="Tahoma" w:eastAsia="Times New Roman" w:hAnsi="Tahoma" w:cs="Times New Roman"/>
          <w:szCs w:val="24"/>
          <w:lang w:eastAsia="en-GB"/>
        </w:rPr>
        <w:t xml:space="preserve"> </w:t>
      </w:r>
    </w:p>
    <w:p w14:paraId="50D6C2A4"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5.2 – The Committee will be elected/re-elected annually by members at the Annual General Meeting.</w:t>
      </w:r>
    </w:p>
    <w:p w14:paraId="59F5DFC6"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5.3 - Committee members must be 18 years or over at the time of their election.</w:t>
      </w:r>
    </w:p>
    <w:p w14:paraId="489692BC" w14:textId="1F048F74"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lastRenderedPageBreak/>
        <w:t>5.</w:t>
      </w:r>
      <w:r w:rsidR="006A3A21">
        <w:rPr>
          <w:rFonts w:ascii="Tahoma" w:eastAsia="Times New Roman" w:hAnsi="Tahoma" w:cs="Times New Roman"/>
          <w:szCs w:val="24"/>
          <w:lang w:eastAsia="en-GB"/>
        </w:rPr>
        <w:t>4</w:t>
      </w:r>
      <w:r w:rsidRPr="007B3647">
        <w:rPr>
          <w:rFonts w:ascii="Tahoma" w:eastAsia="Times New Roman" w:hAnsi="Tahoma" w:cs="Times New Roman"/>
          <w:szCs w:val="24"/>
          <w:lang w:eastAsia="en-GB"/>
        </w:rPr>
        <w:t xml:space="preserve"> – The Committee will have the power to co-opt a member of the Club to fill a vacancy on the committee</w:t>
      </w:r>
      <w:r w:rsidR="00D9114B">
        <w:rPr>
          <w:rFonts w:ascii="Tahoma" w:eastAsia="Times New Roman" w:hAnsi="Tahoma" w:cs="Times New Roman"/>
          <w:szCs w:val="24"/>
          <w:lang w:eastAsia="en-GB"/>
        </w:rPr>
        <w:t>,</w:t>
      </w:r>
      <w:r w:rsidRPr="007B3647">
        <w:rPr>
          <w:rFonts w:ascii="Tahoma" w:eastAsia="Times New Roman" w:hAnsi="Tahoma" w:cs="Times New Roman"/>
          <w:szCs w:val="24"/>
          <w:lang w:eastAsia="en-GB"/>
        </w:rPr>
        <w:t xml:space="preserve"> their term of office to begin from the preceding AGM.</w:t>
      </w:r>
    </w:p>
    <w:p w14:paraId="53880E09"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5.</w:t>
      </w:r>
      <w:r w:rsidR="006A3A21">
        <w:rPr>
          <w:rFonts w:ascii="Tahoma" w:eastAsia="Times New Roman" w:hAnsi="Tahoma" w:cs="Times New Roman"/>
          <w:szCs w:val="24"/>
          <w:lang w:eastAsia="en-GB"/>
        </w:rPr>
        <w:t>5</w:t>
      </w:r>
      <w:r w:rsidRPr="007B3647">
        <w:rPr>
          <w:rFonts w:ascii="Tahoma" w:eastAsia="Times New Roman" w:hAnsi="Tahoma" w:cs="Times New Roman"/>
          <w:szCs w:val="24"/>
          <w:lang w:eastAsia="en-GB"/>
        </w:rPr>
        <w:t xml:space="preserve"> – The quorum for an official Committee meeting will be two officers plus any other two Committee members.</w:t>
      </w:r>
    </w:p>
    <w:p w14:paraId="258F6402"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5.</w:t>
      </w:r>
      <w:r w:rsidR="006A3A21">
        <w:rPr>
          <w:rFonts w:ascii="Tahoma" w:eastAsia="Times New Roman" w:hAnsi="Tahoma" w:cs="Times New Roman"/>
          <w:szCs w:val="24"/>
          <w:lang w:eastAsia="en-GB"/>
        </w:rPr>
        <w:t>6</w:t>
      </w:r>
      <w:r w:rsidRPr="007B3647">
        <w:rPr>
          <w:rFonts w:ascii="Tahoma" w:eastAsia="Times New Roman" w:hAnsi="Tahoma" w:cs="Times New Roman"/>
          <w:szCs w:val="24"/>
          <w:lang w:eastAsia="en-GB"/>
        </w:rPr>
        <w:t xml:space="preserve"> – Decisions of the Committee will be by simple majority vote of those Committee Members present at an official Committee meeting. </w:t>
      </w:r>
    </w:p>
    <w:p w14:paraId="2E6058A7" w14:textId="48C0B947" w:rsidR="004A21F8" w:rsidRPr="0038526B" w:rsidRDefault="004A21F8"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38526B">
        <w:rPr>
          <w:rFonts w:ascii="Tahoma" w:eastAsia="Times New Roman" w:hAnsi="Tahoma" w:cs="Times New Roman"/>
          <w:szCs w:val="24"/>
          <w:lang w:eastAsia="en-GB"/>
        </w:rPr>
        <w:t>5.7 – Every member of the committee has a single vote and a majority vote is required to carry a motion.</w:t>
      </w:r>
    </w:p>
    <w:p w14:paraId="7F01D3D5" w14:textId="05B42FB6" w:rsidR="00D9114B" w:rsidRPr="0038526B" w:rsidRDefault="00D9114B"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38526B">
        <w:rPr>
          <w:rFonts w:ascii="Tahoma" w:eastAsia="Times New Roman" w:hAnsi="Tahoma" w:cs="Times New Roman"/>
          <w:szCs w:val="24"/>
          <w:lang w:eastAsia="en-GB"/>
        </w:rPr>
        <w:t>5.8 – As a general rule Committee meetings should be held as circumstances dictate and will be notified by the Secretary.</w:t>
      </w:r>
    </w:p>
    <w:p w14:paraId="353001F1"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5.</w:t>
      </w:r>
      <w:r w:rsidR="006A3A21">
        <w:rPr>
          <w:rFonts w:ascii="Tahoma" w:eastAsia="Times New Roman" w:hAnsi="Tahoma" w:cs="Times New Roman"/>
          <w:szCs w:val="24"/>
          <w:lang w:eastAsia="en-GB"/>
        </w:rPr>
        <w:t>9</w:t>
      </w:r>
      <w:r w:rsidRPr="007B3647">
        <w:rPr>
          <w:rFonts w:ascii="Tahoma" w:eastAsia="Times New Roman" w:hAnsi="Tahoma" w:cs="Times New Roman"/>
          <w:szCs w:val="24"/>
          <w:lang w:eastAsia="en-GB"/>
        </w:rPr>
        <w:t xml:space="preserve"> – If the Chairman is not present another officer will act in that capacity.</w:t>
      </w:r>
    </w:p>
    <w:p w14:paraId="0DC74808" w14:textId="3D419E17" w:rsidR="007B3647" w:rsidRPr="0038526B"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5.1</w:t>
      </w:r>
      <w:r w:rsidR="006A3A21">
        <w:rPr>
          <w:rFonts w:ascii="Tahoma" w:eastAsia="Times New Roman" w:hAnsi="Tahoma" w:cs="Times New Roman"/>
          <w:szCs w:val="24"/>
          <w:lang w:eastAsia="en-GB"/>
        </w:rPr>
        <w:t>0</w:t>
      </w:r>
      <w:r w:rsidRPr="007B3647">
        <w:rPr>
          <w:rFonts w:ascii="Tahoma" w:eastAsia="Times New Roman" w:hAnsi="Tahoma" w:cs="Times New Roman"/>
          <w:szCs w:val="24"/>
          <w:lang w:eastAsia="en-GB"/>
        </w:rPr>
        <w:t xml:space="preserve"> - The Secretary shall take a record of attendance at committee meetings and create a proper minute of all proceedings, which will be agreed and approved by the</w:t>
      </w:r>
      <w:r w:rsidRPr="00D9114B">
        <w:rPr>
          <w:rFonts w:ascii="Tahoma" w:eastAsia="Times New Roman" w:hAnsi="Tahoma" w:cs="Times New Roman"/>
          <w:szCs w:val="24"/>
          <w:lang w:eastAsia="en-GB"/>
        </w:rPr>
        <w:t xml:space="preserve"> committee </w:t>
      </w:r>
      <w:r w:rsidR="00D9114B" w:rsidRPr="0038526B">
        <w:rPr>
          <w:rFonts w:ascii="Tahoma" w:eastAsia="Times New Roman" w:hAnsi="Tahoma" w:cs="Times New Roman"/>
          <w:szCs w:val="24"/>
          <w:lang w:eastAsia="en-GB"/>
        </w:rPr>
        <w:t>via electronic means, and confirmed at a subsequent meeting.</w:t>
      </w:r>
    </w:p>
    <w:p w14:paraId="31230757" w14:textId="77777777" w:rsidR="007B3647" w:rsidRPr="007B3647" w:rsidRDefault="006A3A21"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5.11</w:t>
      </w:r>
      <w:r w:rsidR="007B3647" w:rsidRPr="007B3647">
        <w:rPr>
          <w:rFonts w:ascii="Tahoma" w:eastAsia="Times New Roman" w:hAnsi="Tahoma" w:cs="Times New Roman"/>
          <w:szCs w:val="24"/>
          <w:lang w:eastAsia="en-GB"/>
        </w:rPr>
        <w:t xml:space="preserve"> - The Secretary shall deal with all correspondence relating to club activities or as directed by the Committee.  All correspondence must be in writing to the Secretary</w:t>
      </w:r>
      <w:r w:rsidR="00F45154">
        <w:rPr>
          <w:rFonts w:ascii="Tahoma" w:eastAsia="Times New Roman" w:hAnsi="Tahoma" w:cs="Times New Roman"/>
          <w:szCs w:val="24"/>
          <w:lang w:eastAsia="en-GB"/>
        </w:rPr>
        <w:t>.</w:t>
      </w:r>
    </w:p>
    <w:p w14:paraId="27DD636F" w14:textId="77777777" w:rsidR="007B3647" w:rsidRPr="007B3647" w:rsidRDefault="006A3A21"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5.12</w:t>
      </w:r>
      <w:r w:rsidR="007B3647" w:rsidRPr="007B3647">
        <w:rPr>
          <w:rFonts w:ascii="Tahoma" w:eastAsia="Times New Roman" w:hAnsi="Tahoma" w:cs="Times New Roman"/>
          <w:szCs w:val="24"/>
          <w:lang w:eastAsia="en-GB"/>
        </w:rPr>
        <w:t xml:space="preserve"> – The Committee will have the power to take whatever action it deems necessary to promote the aim of clause 2. A member of the Committee may also take action until verified or rescinded by a quorum of the Committee.</w:t>
      </w:r>
    </w:p>
    <w:p w14:paraId="733C5018" w14:textId="77777777" w:rsidR="007B3647" w:rsidRPr="007B3647" w:rsidRDefault="006A3A21"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Pr>
          <w:rFonts w:ascii="Tahoma" w:eastAsia="Times New Roman" w:hAnsi="Tahoma" w:cs="Times New Roman"/>
          <w:szCs w:val="24"/>
          <w:lang w:eastAsia="en-GB"/>
        </w:rPr>
        <w:t>5.13</w:t>
      </w:r>
      <w:r w:rsidR="007B3647" w:rsidRPr="007B3647">
        <w:rPr>
          <w:rFonts w:ascii="Tahoma" w:eastAsia="Times New Roman" w:hAnsi="Tahoma" w:cs="Times New Roman"/>
          <w:szCs w:val="24"/>
          <w:lang w:eastAsia="en-GB"/>
        </w:rPr>
        <w:t xml:space="preserve"> – Where a conflict of interest occurs (personal or business) between a committee member and committee business the member should declare that conflict of interest.  The member may remove him/herself from discussion of that business or be asked by the Committee to remove themselves.  Where the member concerned is the Chairman or Secretary the Committee will elect another Officer to take their place pro temp, which will be recorded in the minutes of the meeting.  The Committee must remain quorate. </w:t>
      </w:r>
    </w:p>
    <w:p w14:paraId="6BD9A074" w14:textId="77777777" w:rsidR="007B3647" w:rsidRPr="004A21F8" w:rsidRDefault="007B3647" w:rsidP="004A21F8">
      <w:pPr>
        <w:spacing w:before="100" w:beforeAutospacing="1" w:after="100" w:afterAutospacing="1" w:line="285" w:lineRule="atLeast"/>
        <w:jc w:val="both"/>
        <w:rPr>
          <w:rFonts w:ascii="Arial" w:eastAsia="Times New Roman" w:hAnsi="Arial" w:cs="Arial"/>
          <w:b/>
          <w:color w:val="000000" w:themeColor="text1"/>
          <w:sz w:val="24"/>
          <w:szCs w:val="24"/>
          <w:lang w:eastAsia="en-GB"/>
        </w:rPr>
      </w:pPr>
      <w:r w:rsidRPr="004A21F8">
        <w:rPr>
          <w:rFonts w:ascii="Arial" w:eastAsia="Times New Roman" w:hAnsi="Arial" w:cs="Arial"/>
          <w:b/>
          <w:color w:val="000000" w:themeColor="text1"/>
          <w:sz w:val="24"/>
          <w:szCs w:val="24"/>
          <w:lang w:eastAsia="en-GB"/>
        </w:rPr>
        <w:t>Discipline and Complaints</w:t>
      </w:r>
    </w:p>
    <w:p w14:paraId="16ED662C" w14:textId="66050401"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u w:val="single"/>
          <w:lang w:eastAsia="en-GB"/>
        </w:rPr>
        <w:t>Clause 6</w:t>
      </w:r>
      <w:r w:rsidRPr="007B3647">
        <w:rPr>
          <w:rFonts w:ascii="Tahoma" w:eastAsia="Times New Roman" w:hAnsi="Tahoma" w:cs="Times New Roman"/>
          <w:szCs w:val="24"/>
          <w:lang w:eastAsia="en-GB"/>
        </w:rPr>
        <w:t xml:space="preserve"> – The Committee exercises its duty of care through all members at the field.  Current Flying Rules will be available at the field to all members, visitors and novice pilots.  The Committee will enforce Flying Rules with discretion recognising that there are differing levels of skill and experience amongst pilots.  </w:t>
      </w:r>
      <w:r w:rsidR="00F45154">
        <w:rPr>
          <w:rFonts w:ascii="Tahoma" w:eastAsia="Times New Roman" w:hAnsi="Tahoma" w:cs="Times New Roman"/>
          <w:szCs w:val="24"/>
          <w:lang w:eastAsia="en-GB"/>
        </w:rPr>
        <w:t>A c</w:t>
      </w:r>
      <w:r w:rsidRPr="007B3647">
        <w:rPr>
          <w:rFonts w:ascii="Tahoma" w:eastAsia="Times New Roman" w:hAnsi="Tahoma" w:cs="Times New Roman"/>
          <w:szCs w:val="24"/>
          <w:lang w:eastAsia="en-GB"/>
        </w:rPr>
        <w:t xml:space="preserve">ommittee </w:t>
      </w:r>
      <w:r w:rsidR="00F45154">
        <w:rPr>
          <w:rFonts w:ascii="Tahoma" w:eastAsia="Times New Roman" w:hAnsi="Tahoma" w:cs="Times New Roman"/>
          <w:szCs w:val="24"/>
          <w:lang w:eastAsia="en-GB"/>
        </w:rPr>
        <w:t xml:space="preserve">member </w:t>
      </w:r>
      <w:r w:rsidRPr="007B3647">
        <w:rPr>
          <w:rFonts w:ascii="Tahoma" w:eastAsia="Times New Roman" w:hAnsi="Tahoma" w:cs="Times New Roman"/>
          <w:szCs w:val="24"/>
          <w:lang w:eastAsia="en-GB"/>
        </w:rPr>
        <w:t xml:space="preserve">may issue verbal warnings to those who breach Flying Rules and / or endanger the safety of others.  </w:t>
      </w:r>
      <w:r w:rsidR="00F45154">
        <w:rPr>
          <w:rFonts w:ascii="Tahoma" w:eastAsia="Times New Roman" w:hAnsi="Tahoma" w:cs="Times New Roman"/>
          <w:szCs w:val="24"/>
          <w:lang w:eastAsia="en-GB"/>
        </w:rPr>
        <w:t>Three r</w:t>
      </w:r>
      <w:r w:rsidRPr="007B3647">
        <w:rPr>
          <w:rFonts w:ascii="Tahoma" w:eastAsia="Times New Roman" w:hAnsi="Tahoma" w:cs="Times New Roman"/>
          <w:szCs w:val="24"/>
          <w:lang w:eastAsia="en-GB"/>
        </w:rPr>
        <w:t xml:space="preserve">epeated verbal warnings in any </w:t>
      </w:r>
      <w:r w:rsidR="00C46E5B" w:rsidRPr="007B3647">
        <w:rPr>
          <w:rFonts w:ascii="Tahoma" w:eastAsia="Times New Roman" w:hAnsi="Tahoma" w:cs="Times New Roman"/>
          <w:szCs w:val="24"/>
          <w:lang w:eastAsia="en-GB"/>
        </w:rPr>
        <w:t>12</w:t>
      </w:r>
      <w:r w:rsidR="00C46E5B">
        <w:rPr>
          <w:rFonts w:ascii="Tahoma" w:eastAsia="Times New Roman" w:hAnsi="Tahoma" w:cs="Times New Roman"/>
          <w:szCs w:val="24"/>
          <w:lang w:eastAsia="en-GB"/>
        </w:rPr>
        <w:t>-month</w:t>
      </w:r>
      <w:r w:rsidRPr="007B3647">
        <w:rPr>
          <w:rFonts w:ascii="Tahoma" w:eastAsia="Times New Roman" w:hAnsi="Tahoma" w:cs="Times New Roman"/>
          <w:szCs w:val="24"/>
          <w:lang w:eastAsia="en-GB"/>
        </w:rPr>
        <w:t xml:space="preserve"> period may give rise to a </w:t>
      </w:r>
      <w:r w:rsidRPr="002D4E5B">
        <w:rPr>
          <w:rFonts w:ascii="Tahoma" w:eastAsia="Times New Roman" w:hAnsi="Tahoma" w:cs="Times New Roman"/>
          <w:szCs w:val="24"/>
          <w:lang w:eastAsia="en-GB"/>
        </w:rPr>
        <w:t xml:space="preserve">first written warning and a further transgression will instigate a second written warning.  </w:t>
      </w:r>
      <w:r w:rsidR="00F45154" w:rsidRPr="002D4E5B">
        <w:rPr>
          <w:rFonts w:ascii="Tahoma" w:eastAsia="Times New Roman" w:hAnsi="Tahoma" w:cs="Times New Roman"/>
          <w:szCs w:val="24"/>
          <w:lang w:eastAsia="en-GB"/>
        </w:rPr>
        <w:t>F</w:t>
      </w:r>
      <w:r w:rsidRPr="002D4E5B">
        <w:rPr>
          <w:rFonts w:ascii="Tahoma" w:eastAsia="Times New Roman" w:hAnsi="Tahoma" w:cs="Times New Roman"/>
          <w:szCs w:val="24"/>
          <w:lang w:eastAsia="en-GB"/>
        </w:rPr>
        <w:t xml:space="preserve">urther transgressions still may give </w:t>
      </w:r>
      <w:r w:rsidRPr="007B3647">
        <w:rPr>
          <w:rFonts w:ascii="Tahoma" w:eastAsia="Times New Roman" w:hAnsi="Tahoma" w:cs="Times New Roman"/>
          <w:szCs w:val="24"/>
          <w:lang w:eastAsia="en-GB"/>
        </w:rPr>
        <w:t>rise to suspension of flying privileges or a period of supervision / training, which will be notified to the member in writing by the committee.</w:t>
      </w:r>
    </w:p>
    <w:p w14:paraId="2C756C58"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6.</w:t>
      </w:r>
      <w:r w:rsidR="00D0192B">
        <w:rPr>
          <w:rFonts w:ascii="Tahoma" w:eastAsia="Times New Roman" w:hAnsi="Tahoma" w:cs="Times New Roman"/>
          <w:szCs w:val="24"/>
          <w:lang w:eastAsia="en-GB"/>
        </w:rPr>
        <w:t>1</w:t>
      </w:r>
      <w:r w:rsidRPr="007B3647">
        <w:rPr>
          <w:rFonts w:ascii="Tahoma" w:eastAsia="Times New Roman" w:hAnsi="Tahoma" w:cs="Times New Roman"/>
          <w:szCs w:val="24"/>
          <w:lang w:eastAsia="en-GB"/>
        </w:rPr>
        <w:t xml:space="preserve"> – The Committee will at all times follow the Complaints Procedure as set out in this Constitution where a complaint is made against an individual.</w:t>
      </w:r>
    </w:p>
    <w:p w14:paraId="2FCA34F3" w14:textId="77777777" w:rsidR="00D0192B" w:rsidRDefault="00D0192B" w:rsidP="007B3647">
      <w:pPr>
        <w:spacing w:before="100" w:beforeAutospacing="1" w:after="100" w:afterAutospacing="1" w:line="285" w:lineRule="atLeast"/>
        <w:jc w:val="both"/>
        <w:rPr>
          <w:rFonts w:ascii="Tahoma" w:eastAsia="Times New Roman" w:hAnsi="Tahoma" w:cs="Times New Roman"/>
          <w:szCs w:val="24"/>
          <w:lang w:eastAsia="en-GB"/>
        </w:rPr>
      </w:pPr>
    </w:p>
    <w:p w14:paraId="7B5E24F7" w14:textId="77777777" w:rsidR="007B3647" w:rsidRPr="00D0192B" w:rsidRDefault="007B3647" w:rsidP="007B3647">
      <w:pPr>
        <w:spacing w:before="100" w:beforeAutospacing="1" w:after="100" w:afterAutospacing="1" w:line="285" w:lineRule="atLeast"/>
        <w:jc w:val="both"/>
        <w:rPr>
          <w:rFonts w:ascii="Arial" w:eastAsia="Times New Roman" w:hAnsi="Arial" w:cs="Arial"/>
          <w:b/>
          <w:color w:val="000000" w:themeColor="text1"/>
          <w:sz w:val="24"/>
          <w:szCs w:val="24"/>
          <w:lang w:eastAsia="en-GB"/>
        </w:rPr>
      </w:pPr>
      <w:r w:rsidRPr="00D0192B">
        <w:rPr>
          <w:rFonts w:ascii="Arial" w:eastAsia="Times New Roman" w:hAnsi="Arial" w:cs="Arial"/>
          <w:b/>
          <w:color w:val="000000" w:themeColor="text1"/>
          <w:sz w:val="24"/>
          <w:szCs w:val="24"/>
          <w:lang w:eastAsia="en-GB"/>
        </w:rPr>
        <w:t>General Meetings</w:t>
      </w:r>
    </w:p>
    <w:p w14:paraId="65BD1E00"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u w:val="single"/>
          <w:lang w:eastAsia="en-GB"/>
        </w:rPr>
        <w:t>Clause 7</w:t>
      </w:r>
      <w:r w:rsidRPr="007B3647">
        <w:rPr>
          <w:rFonts w:ascii="Tahoma" w:eastAsia="Times New Roman" w:hAnsi="Tahoma" w:cs="Times New Roman"/>
          <w:szCs w:val="24"/>
          <w:lang w:eastAsia="en-GB"/>
        </w:rPr>
        <w:t xml:space="preserve"> – The Annual General Meeting (AGM) of the Club will be </w:t>
      </w:r>
      <w:r w:rsidR="00A15BE5">
        <w:rPr>
          <w:rFonts w:ascii="Tahoma" w:eastAsia="Times New Roman" w:hAnsi="Tahoma" w:cs="Times New Roman"/>
          <w:szCs w:val="24"/>
          <w:lang w:eastAsia="en-GB"/>
        </w:rPr>
        <w:t>before the middle of December each</w:t>
      </w:r>
      <w:r w:rsidRPr="007B3647">
        <w:rPr>
          <w:rFonts w:ascii="Tahoma" w:eastAsia="Times New Roman" w:hAnsi="Tahoma" w:cs="Times New Roman"/>
          <w:szCs w:val="24"/>
          <w:lang w:eastAsia="en-GB"/>
        </w:rPr>
        <w:t xml:space="preserve"> year and will normally be held in public.  </w:t>
      </w:r>
      <w:r w:rsidR="00645F53">
        <w:rPr>
          <w:rFonts w:ascii="Tahoma" w:eastAsia="Times New Roman" w:hAnsi="Tahoma" w:cs="Times New Roman"/>
          <w:szCs w:val="24"/>
          <w:lang w:eastAsia="en-GB"/>
        </w:rPr>
        <w:t xml:space="preserve">Any club member </w:t>
      </w:r>
      <w:r w:rsidRPr="007B3647">
        <w:rPr>
          <w:rFonts w:ascii="Tahoma" w:eastAsia="Times New Roman" w:hAnsi="Tahoma" w:cs="Times New Roman"/>
          <w:szCs w:val="24"/>
          <w:lang w:eastAsia="en-GB"/>
        </w:rPr>
        <w:t>may request individual items of business to be held in private</w:t>
      </w:r>
      <w:r w:rsidR="00645F53">
        <w:rPr>
          <w:rFonts w:ascii="Tahoma" w:eastAsia="Times New Roman" w:hAnsi="Tahoma" w:cs="Times New Roman"/>
          <w:szCs w:val="24"/>
          <w:lang w:eastAsia="en-GB"/>
        </w:rPr>
        <w:t xml:space="preserve">, at the discretion of the </w:t>
      </w:r>
      <w:r w:rsidR="00BC7E63">
        <w:rPr>
          <w:rFonts w:ascii="Tahoma" w:eastAsia="Times New Roman" w:hAnsi="Tahoma" w:cs="Times New Roman"/>
          <w:szCs w:val="24"/>
          <w:lang w:eastAsia="en-GB"/>
        </w:rPr>
        <w:t>committee</w:t>
      </w:r>
      <w:r w:rsidRPr="007B3647">
        <w:rPr>
          <w:rFonts w:ascii="Tahoma" w:eastAsia="Times New Roman" w:hAnsi="Tahoma" w:cs="Times New Roman"/>
          <w:szCs w:val="24"/>
          <w:lang w:eastAsia="en-GB"/>
        </w:rPr>
        <w:t>.</w:t>
      </w:r>
    </w:p>
    <w:p w14:paraId="2334D306"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7.1 – The Committee may arrange at any time an Ordinary General Meeting (OGM) of the Club.  An OGM will normally be held in private.</w:t>
      </w:r>
    </w:p>
    <w:p w14:paraId="3C904BAC"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 xml:space="preserve">7.2 – An Extraordinary General Meeting (EGM) may be requested, in writing, to the Secretary, by </w:t>
      </w:r>
      <w:r w:rsidR="00734B48">
        <w:rPr>
          <w:rFonts w:ascii="Tahoma" w:eastAsia="Times New Roman" w:hAnsi="Tahoma" w:cs="Times New Roman"/>
          <w:szCs w:val="24"/>
          <w:lang w:eastAsia="en-GB"/>
        </w:rPr>
        <w:t xml:space="preserve">a quorum of </w:t>
      </w:r>
      <w:r w:rsidR="00D803C3">
        <w:rPr>
          <w:rFonts w:ascii="Tahoma" w:eastAsia="Times New Roman" w:hAnsi="Tahoma" w:cs="Times New Roman"/>
          <w:szCs w:val="24"/>
          <w:lang w:eastAsia="en-GB"/>
        </w:rPr>
        <w:t xml:space="preserve">51% of </w:t>
      </w:r>
      <w:r w:rsidR="00734B48">
        <w:rPr>
          <w:rFonts w:ascii="Tahoma" w:eastAsia="Times New Roman" w:hAnsi="Tahoma" w:cs="Times New Roman"/>
          <w:szCs w:val="24"/>
          <w:lang w:eastAsia="en-GB"/>
        </w:rPr>
        <w:t xml:space="preserve">the current </w:t>
      </w:r>
      <w:r w:rsidRPr="007B3647">
        <w:rPr>
          <w:rFonts w:ascii="Tahoma" w:eastAsia="Times New Roman" w:hAnsi="Tahoma" w:cs="Times New Roman"/>
          <w:szCs w:val="24"/>
          <w:lang w:eastAsia="en-GB"/>
        </w:rPr>
        <w:t>members (</w:t>
      </w:r>
      <w:r w:rsidR="00734B48">
        <w:rPr>
          <w:rFonts w:ascii="Tahoma" w:eastAsia="Times New Roman" w:hAnsi="Tahoma" w:cs="Times New Roman"/>
          <w:szCs w:val="24"/>
          <w:lang w:eastAsia="en-GB"/>
        </w:rPr>
        <w:t>excluding</w:t>
      </w:r>
      <w:r w:rsidRPr="007B3647">
        <w:rPr>
          <w:rFonts w:ascii="Tahoma" w:eastAsia="Times New Roman" w:hAnsi="Tahoma" w:cs="Times New Roman"/>
          <w:szCs w:val="24"/>
          <w:lang w:eastAsia="en-GB"/>
        </w:rPr>
        <w:t xml:space="preserve"> Juniors) of the Club. An EGM will normally be held in private.</w:t>
      </w:r>
    </w:p>
    <w:p w14:paraId="06B3CBB2"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 xml:space="preserve">7.3 – The Secretary must </w:t>
      </w:r>
      <w:r w:rsidR="00CD3B91">
        <w:rPr>
          <w:rFonts w:ascii="Tahoma" w:eastAsia="Times New Roman" w:hAnsi="Tahoma" w:cs="Times New Roman"/>
          <w:szCs w:val="24"/>
          <w:lang w:eastAsia="en-GB"/>
        </w:rPr>
        <w:t>provide</w:t>
      </w:r>
      <w:r w:rsidRPr="007B3647">
        <w:rPr>
          <w:rFonts w:ascii="Tahoma" w:eastAsia="Times New Roman" w:hAnsi="Tahoma" w:cs="Times New Roman"/>
          <w:szCs w:val="24"/>
          <w:lang w:eastAsia="en-GB"/>
        </w:rPr>
        <w:t xml:space="preserve"> at least fourteen days written notice to each individual Club member of any General Meeting (Ordinary, Annual or Extraordinary, unless special circumstances prevail). Notice shall be delivered </w:t>
      </w:r>
      <w:r w:rsidR="00CD3B91">
        <w:rPr>
          <w:rFonts w:ascii="Tahoma" w:eastAsia="Times New Roman" w:hAnsi="Tahoma" w:cs="Times New Roman"/>
          <w:szCs w:val="24"/>
          <w:lang w:eastAsia="en-GB"/>
        </w:rPr>
        <w:t>via club notice board and relevant electronic distribution methods</w:t>
      </w:r>
      <w:r w:rsidRPr="007B3647">
        <w:rPr>
          <w:rFonts w:ascii="Tahoma" w:eastAsia="Times New Roman" w:hAnsi="Tahoma" w:cs="Times New Roman"/>
          <w:szCs w:val="24"/>
          <w:lang w:eastAsia="en-GB"/>
        </w:rPr>
        <w:t xml:space="preserve">. The </w:t>
      </w:r>
      <w:r w:rsidR="00CD3B91">
        <w:rPr>
          <w:rFonts w:ascii="Tahoma" w:eastAsia="Times New Roman" w:hAnsi="Tahoma" w:cs="Times New Roman"/>
          <w:szCs w:val="24"/>
          <w:lang w:eastAsia="en-GB"/>
        </w:rPr>
        <w:t xml:space="preserve">information provided </w:t>
      </w:r>
      <w:r w:rsidRPr="007B3647">
        <w:rPr>
          <w:rFonts w:ascii="Tahoma" w:eastAsia="Times New Roman" w:hAnsi="Tahoma" w:cs="Times New Roman"/>
          <w:szCs w:val="24"/>
          <w:lang w:eastAsia="en-GB"/>
        </w:rPr>
        <w:t xml:space="preserve">must include adequate notice of the place, date and time of meeting and any documentation relevant to that meeting. The quorum for any General Meeting will be </w:t>
      </w:r>
      <w:r w:rsidR="00D803C3">
        <w:rPr>
          <w:rFonts w:ascii="Tahoma" w:eastAsia="Times New Roman" w:hAnsi="Tahoma" w:cs="Times New Roman"/>
          <w:szCs w:val="24"/>
          <w:lang w:eastAsia="en-GB"/>
        </w:rPr>
        <w:t>51% of the current</w:t>
      </w:r>
      <w:r w:rsidRPr="007B3647">
        <w:rPr>
          <w:rFonts w:ascii="Tahoma" w:eastAsia="Times New Roman" w:hAnsi="Tahoma" w:cs="Times New Roman"/>
          <w:szCs w:val="24"/>
          <w:lang w:eastAsia="en-GB"/>
        </w:rPr>
        <w:t xml:space="preserve"> members of whom at least eight must not be Committee members and of whom twelve must be </w:t>
      </w:r>
      <w:r w:rsidR="00D803C3">
        <w:rPr>
          <w:rFonts w:ascii="Tahoma" w:eastAsia="Times New Roman" w:hAnsi="Tahoma" w:cs="Times New Roman"/>
          <w:szCs w:val="24"/>
          <w:lang w:eastAsia="en-GB"/>
        </w:rPr>
        <w:t>adult</w:t>
      </w:r>
      <w:r w:rsidRPr="007B3647">
        <w:rPr>
          <w:rFonts w:ascii="Tahoma" w:eastAsia="Times New Roman" w:hAnsi="Tahoma" w:cs="Times New Roman"/>
          <w:szCs w:val="24"/>
          <w:lang w:eastAsia="en-GB"/>
        </w:rPr>
        <w:t xml:space="preserve"> members.</w:t>
      </w:r>
    </w:p>
    <w:p w14:paraId="2D18122C" w14:textId="6981D585" w:rsidR="00D03A75" w:rsidRPr="0038526B" w:rsidRDefault="00D03A75"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bookmarkStart w:id="0" w:name="_Hlk100405743"/>
      <w:r w:rsidRPr="0038526B">
        <w:rPr>
          <w:rFonts w:ascii="Tahoma" w:eastAsia="Times New Roman" w:hAnsi="Tahoma" w:cs="Times New Roman"/>
          <w:szCs w:val="24"/>
          <w:lang w:eastAsia="en-GB"/>
        </w:rPr>
        <w:t xml:space="preserve">7.4 – The Chairman will control each General Meeting impartially. Every member of the club </w:t>
      </w:r>
      <w:r w:rsidR="00D06D31" w:rsidRPr="0038526B">
        <w:rPr>
          <w:rFonts w:ascii="Tahoma" w:eastAsia="Times New Roman" w:hAnsi="Tahoma" w:cs="Times New Roman"/>
          <w:szCs w:val="24"/>
          <w:lang w:eastAsia="en-GB"/>
        </w:rPr>
        <w:t>has a single vote and a majority vote is required to carry a motion. In the absence of the Chairman, the other officers present will arrange for those present at the meeting to elect from their number someone to chair that meeting, prior to any item on the Agenda.</w:t>
      </w:r>
    </w:p>
    <w:bookmarkEnd w:id="0"/>
    <w:p w14:paraId="46CBCCB0" w14:textId="77777777" w:rsidR="007B3647" w:rsidRPr="00353974" w:rsidRDefault="007B3647" w:rsidP="00E5518A">
      <w:pPr>
        <w:spacing w:before="100" w:beforeAutospacing="1" w:after="100" w:afterAutospacing="1" w:line="240" w:lineRule="auto"/>
        <w:outlineLvl w:val="1"/>
        <w:rPr>
          <w:rFonts w:ascii="Arial" w:eastAsia="Times New Roman" w:hAnsi="Arial" w:cs="Arial"/>
          <w:b/>
          <w:bCs/>
          <w:color w:val="000000" w:themeColor="text1"/>
          <w:sz w:val="24"/>
          <w:szCs w:val="24"/>
          <w:lang w:eastAsia="en-GB"/>
        </w:rPr>
      </w:pPr>
      <w:r w:rsidRPr="00353974">
        <w:rPr>
          <w:rFonts w:ascii="Arial" w:eastAsia="Times New Roman" w:hAnsi="Arial" w:cs="Arial"/>
          <w:b/>
          <w:bCs/>
          <w:color w:val="000000" w:themeColor="text1"/>
          <w:sz w:val="24"/>
          <w:szCs w:val="24"/>
          <w:lang w:eastAsia="en-GB"/>
        </w:rPr>
        <w:t>Finances</w:t>
      </w:r>
    </w:p>
    <w:p w14:paraId="3A0B87C9" w14:textId="0CF2F27A" w:rsidR="00F256DF" w:rsidRPr="0038526B" w:rsidRDefault="00F256DF" w:rsidP="00F256DF">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38526B">
        <w:rPr>
          <w:rFonts w:ascii="Tahoma" w:eastAsia="Times New Roman" w:hAnsi="Tahoma" w:cs="Times New Roman"/>
          <w:szCs w:val="24"/>
          <w:u w:val="single"/>
          <w:lang w:eastAsia="en-GB"/>
        </w:rPr>
        <w:t>Clause 8</w:t>
      </w:r>
      <w:r w:rsidRPr="0038526B">
        <w:rPr>
          <w:rFonts w:ascii="Tahoma" w:eastAsia="Times New Roman" w:hAnsi="Tahoma" w:cs="Times New Roman"/>
          <w:szCs w:val="24"/>
          <w:lang w:eastAsia="en-GB"/>
        </w:rPr>
        <w:t xml:space="preserve"> – The Club financial year will be from 1st </w:t>
      </w:r>
      <w:r w:rsidR="00555557" w:rsidRPr="0038526B">
        <w:rPr>
          <w:rFonts w:ascii="Tahoma" w:eastAsia="Times New Roman" w:hAnsi="Tahoma" w:cs="Times New Roman"/>
          <w:szCs w:val="24"/>
          <w:lang w:eastAsia="en-GB"/>
        </w:rPr>
        <w:t xml:space="preserve">April </w:t>
      </w:r>
      <w:r w:rsidRPr="0038526B">
        <w:rPr>
          <w:rFonts w:ascii="Tahoma" w:eastAsia="Times New Roman" w:hAnsi="Tahoma" w:cs="Times New Roman"/>
          <w:szCs w:val="24"/>
          <w:lang w:eastAsia="en-GB"/>
        </w:rPr>
        <w:t>to 31</w:t>
      </w:r>
      <w:r w:rsidRPr="0038526B">
        <w:rPr>
          <w:rFonts w:ascii="Tahoma" w:eastAsia="Times New Roman" w:hAnsi="Tahoma" w:cs="Times New Roman"/>
          <w:szCs w:val="24"/>
          <w:vertAlign w:val="superscript"/>
          <w:lang w:eastAsia="en-GB"/>
        </w:rPr>
        <w:t>st</w:t>
      </w:r>
      <w:r w:rsidRPr="0038526B">
        <w:rPr>
          <w:rFonts w:ascii="Tahoma" w:eastAsia="Times New Roman" w:hAnsi="Tahoma" w:cs="Times New Roman"/>
          <w:szCs w:val="24"/>
          <w:lang w:eastAsia="en-GB"/>
        </w:rPr>
        <w:t xml:space="preserve"> March each year.</w:t>
      </w:r>
    </w:p>
    <w:p w14:paraId="0B4B9BC9"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8.1 – The subscriptions and joining fee of the Club will be decided by the Club at the AGM.</w:t>
      </w:r>
    </w:p>
    <w:p w14:paraId="6EA42F5B"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 xml:space="preserve">8.2 – The Committee will have the power to spend such moneys as may be required for the administration of the Club but shall not spend more than is available in club funds. </w:t>
      </w:r>
    </w:p>
    <w:p w14:paraId="2BB99EE3"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 xml:space="preserve">8.3 - Signatories to Club accounts will be the Treasurer and </w:t>
      </w:r>
      <w:r w:rsidR="00B92CAD">
        <w:rPr>
          <w:rFonts w:ascii="Tahoma" w:eastAsia="Times New Roman" w:hAnsi="Tahoma" w:cs="Times New Roman"/>
          <w:szCs w:val="24"/>
          <w:lang w:eastAsia="en-GB"/>
        </w:rPr>
        <w:t>Chairman</w:t>
      </w:r>
      <w:r w:rsidRPr="007B3647">
        <w:rPr>
          <w:rFonts w:ascii="Tahoma" w:eastAsia="Times New Roman" w:hAnsi="Tahoma" w:cs="Times New Roman"/>
          <w:szCs w:val="24"/>
          <w:lang w:eastAsia="en-GB"/>
        </w:rPr>
        <w:t>.</w:t>
      </w:r>
      <w:r w:rsidR="00B92CAD">
        <w:rPr>
          <w:rFonts w:ascii="Tahoma" w:eastAsia="Times New Roman" w:hAnsi="Tahoma" w:cs="Times New Roman"/>
          <w:szCs w:val="24"/>
          <w:lang w:eastAsia="en-GB"/>
        </w:rPr>
        <w:t xml:space="preserve"> </w:t>
      </w:r>
      <w:r w:rsidRPr="007B3647">
        <w:rPr>
          <w:rFonts w:ascii="Tahoma" w:eastAsia="Times New Roman" w:hAnsi="Tahoma" w:cs="Times New Roman"/>
          <w:szCs w:val="24"/>
          <w:lang w:eastAsia="en-GB"/>
        </w:rPr>
        <w:t>All accounts will require at least two signatures to operate.</w:t>
      </w:r>
    </w:p>
    <w:p w14:paraId="2EA69080" w14:textId="06139AB8" w:rsidR="00F256DF" w:rsidRPr="0038526B" w:rsidRDefault="00F256DF"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38526B">
        <w:rPr>
          <w:rFonts w:ascii="Tahoma" w:eastAsia="Times New Roman" w:hAnsi="Tahoma" w:cs="Times New Roman"/>
          <w:szCs w:val="24"/>
          <w:lang w:eastAsia="en-GB"/>
        </w:rPr>
        <w:t>8.4 – The Treasurer will produce an interim financial balance sheet up to the date of the AGM to be presented at the AGM</w:t>
      </w:r>
      <w:r w:rsidR="00555557" w:rsidRPr="0038526B">
        <w:rPr>
          <w:rFonts w:ascii="Tahoma" w:eastAsia="Times New Roman" w:hAnsi="Tahoma" w:cs="Times New Roman"/>
          <w:szCs w:val="24"/>
          <w:lang w:eastAsia="en-GB"/>
        </w:rPr>
        <w:t xml:space="preserve"> and a year-end</w:t>
      </w:r>
      <w:r w:rsidRPr="0038526B">
        <w:rPr>
          <w:rFonts w:ascii="Tahoma" w:eastAsia="Times New Roman" w:hAnsi="Tahoma" w:cs="Times New Roman"/>
          <w:szCs w:val="24"/>
          <w:lang w:eastAsia="en-GB"/>
        </w:rPr>
        <w:t xml:space="preserve"> balance sheet to 31</w:t>
      </w:r>
      <w:r w:rsidRPr="0038526B">
        <w:rPr>
          <w:rFonts w:ascii="Tahoma" w:eastAsia="Times New Roman" w:hAnsi="Tahoma" w:cs="Times New Roman"/>
          <w:szCs w:val="24"/>
          <w:vertAlign w:val="superscript"/>
          <w:lang w:eastAsia="en-GB"/>
        </w:rPr>
        <w:t>st</w:t>
      </w:r>
      <w:r w:rsidRPr="0038526B">
        <w:rPr>
          <w:rFonts w:ascii="Tahoma" w:eastAsia="Times New Roman" w:hAnsi="Tahoma" w:cs="Times New Roman"/>
          <w:szCs w:val="24"/>
          <w:lang w:eastAsia="en-GB"/>
        </w:rPr>
        <w:t xml:space="preserve"> March to be published for the 1</w:t>
      </w:r>
      <w:r w:rsidRPr="0038526B">
        <w:rPr>
          <w:rFonts w:ascii="Tahoma" w:eastAsia="Times New Roman" w:hAnsi="Tahoma" w:cs="Times New Roman"/>
          <w:szCs w:val="24"/>
          <w:vertAlign w:val="superscript"/>
          <w:lang w:eastAsia="en-GB"/>
        </w:rPr>
        <w:t>st</w:t>
      </w:r>
      <w:r w:rsidRPr="0038526B">
        <w:rPr>
          <w:rFonts w:ascii="Tahoma" w:eastAsia="Times New Roman" w:hAnsi="Tahoma" w:cs="Times New Roman"/>
          <w:szCs w:val="24"/>
          <w:lang w:eastAsia="en-GB"/>
        </w:rPr>
        <w:t xml:space="preserve"> quarter Committee meeting.</w:t>
      </w:r>
    </w:p>
    <w:p w14:paraId="2B62F077" w14:textId="77777777" w:rsidR="00FF33D6" w:rsidRDefault="007B3647" w:rsidP="007B3647">
      <w:pPr>
        <w:spacing w:before="100" w:beforeAutospacing="1" w:after="100" w:afterAutospacing="1" w:line="285" w:lineRule="atLeast"/>
        <w:jc w:val="both"/>
        <w:rPr>
          <w:rFonts w:ascii="Tahoma" w:eastAsia="Times New Roman" w:hAnsi="Tahoma" w:cs="Times New Roman"/>
          <w:szCs w:val="24"/>
          <w:lang w:eastAsia="en-GB"/>
        </w:rPr>
      </w:pPr>
      <w:r w:rsidRPr="007B3647">
        <w:rPr>
          <w:rFonts w:ascii="Tahoma" w:eastAsia="Times New Roman" w:hAnsi="Tahoma" w:cs="Times New Roman"/>
          <w:szCs w:val="24"/>
          <w:lang w:eastAsia="en-GB"/>
        </w:rPr>
        <w:t>8.5 – All financial records will remain within the possession and control of the Treasurer and Committee at all times.  The Treasurer</w:t>
      </w:r>
      <w:r w:rsidR="00FF33D6">
        <w:rPr>
          <w:rFonts w:ascii="Tahoma" w:eastAsia="Times New Roman" w:hAnsi="Tahoma" w:cs="Times New Roman"/>
          <w:szCs w:val="24"/>
          <w:lang w:eastAsia="en-GB"/>
        </w:rPr>
        <w:t xml:space="preserve"> shall make </w:t>
      </w:r>
      <w:r w:rsidRPr="007B3647">
        <w:rPr>
          <w:rFonts w:ascii="Tahoma" w:eastAsia="Times New Roman" w:hAnsi="Tahoma" w:cs="Times New Roman"/>
          <w:szCs w:val="24"/>
          <w:lang w:eastAsia="en-GB"/>
        </w:rPr>
        <w:t>accounts available for viewing to members within 28 days of a request being made in writing to the Secretary</w:t>
      </w:r>
      <w:r w:rsidR="00FF33D6">
        <w:rPr>
          <w:rFonts w:ascii="Tahoma" w:eastAsia="Times New Roman" w:hAnsi="Tahoma" w:cs="Times New Roman"/>
          <w:szCs w:val="24"/>
          <w:lang w:eastAsia="en-GB"/>
        </w:rPr>
        <w:t>.</w:t>
      </w:r>
    </w:p>
    <w:p w14:paraId="0DAFCD8A"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lastRenderedPageBreak/>
        <w:t>8.6 - The Balance Sheet will comply with the Club’s standard format of accounts as set out in the Accounts Policy Appendix, which forms part of this Constitution.</w:t>
      </w:r>
    </w:p>
    <w:p w14:paraId="78B03D91" w14:textId="2FD0D4A9" w:rsidR="00F256DF" w:rsidRPr="0038526B" w:rsidRDefault="00F256DF"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38526B">
        <w:rPr>
          <w:rFonts w:ascii="Tahoma" w:eastAsia="Times New Roman" w:hAnsi="Tahoma" w:cs="Times New Roman"/>
          <w:szCs w:val="24"/>
          <w:lang w:eastAsia="en-GB"/>
        </w:rPr>
        <w:t>8.7</w:t>
      </w:r>
      <w:r w:rsidR="00E878E4" w:rsidRPr="0038526B">
        <w:rPr>
          <w:rFonts w:ascii="Tahoma" w:eastAsia="Times New Roman" w:hAnsi="Tahoma" w:cs="Times New Roman"/>
          <w:szCs w:val="24"/>
          <w:lang w:eastAsia="en-GB"/>
        </w:rPr>
        <w:t xml:space="preserve"> </w:t>
      </w:r>
      <w:r w:rsidRPr="0038526B">
        <w:rPr>
          <w:rFonts w:ascii="Tahoma" w:eastAsia="Times New Roman" w:hAnsi="Tahoma" w:cs="Times New Roman"/>
          <w:szCs w:val="24"/>
          <w:lang w:eastAsia="en-GB"/>
        </w:rPr>
        <w:t xml:space="preserve">– </w:t>
      </w:r>
      <w:r w:rsidR="00E878E4" w:rsidRPr="0038526B">
        <w:rPr>
          <w:rFonts w:ascii="Tahoma" w:eastAsia="Times New Roman" w:hAnsi="Tahoma" w:cs="Times New Roman"/>
          <w:szCs w:val="24"/>
          <w:lang w:eastAsia="en-GB"/>
        </w:rPr>
        <w:t xml:space="preserve">Payment of membership fees can either be by cash, personal cheque, annual direct debit or online bank transfer. </w:t>
      </w:r>
      <w:r w:rsidRPr="0038526B">
        <w:rPr>
          <w:rFonts w:ascii="Tahoma" w:eastAsia="Times New Roman" w:hAnsi="Tahoma" w:cs="Times New Roman"/>
          <w:szCs w:val="24"/>
          <w:lang w:eastAsia="en-GB"/>
        </w:rPr>
        <w:t>If payment of membership fees is by personal cheque, then that person shall not be deemed a member of the club until the cheque has cleared and the funds are recorded in the club accounts.</w:t>
      </w:r>
    </w:p>
    <w:p w14:paraId="30F75781" w14:textId="77777777" w:rsidR="007B3647" w:rsidRPr="00353974" w:rsidRDefault="007B3647" w:rsidP="009F7D83">
      <w:pPr>
        <w:spacing w:before="100" w:beforeAutospacing="1" w:after="100" w:afterAutospacing="1" w:line="240" w:lineRule="auto"/>
        <w:outlineLvl w:val="1"/>
        <w:rPr>
          <w:rFonts w:ascii="Arial" w:eastAsia="Times New Roman" w:hAnsi="Arial" w:cs="Arial"/>
          <w:b/>
          <w:bCs/>
          <w:color w:val="000000" w:themeColor="text1"/>
          <w:sz w:val="24"/>
          <w:szCs w:val="24"/>
          <w:lang w:eastAsia="en-GB"/>
        </w:rPr>
      </w:pPr>
      <w:r w:rsidRPr="00353974">
        <w:rPr>
          <w:rFonts w:ascii="Arial" w:eastAsia="Times New Roman" w:hAnsi="Arial" w:cs="Arial"/>
          <w:b/>
          <w:bCs/>
          <w:color w:val="000000" w:themeColor="text1"/>
          <w:sz w:val="24"/>
          <w:szCs w:val="24"/>
          <w:lang w:eastAsia="en-GB"/>
        </w:rPr>
        <w:t>The Constitution (Amendments)</w:t>
      </w:r>
    </w:p>
    <w:p w14:paraId="1BE4CE0D"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u w:val="single"/>
          <w:lang w:eastAsia="en-GB"/>
        </w:rPr>
        <w:t>Clause 9</w:t>
      </w:r>
      <w:r w:rsidRPr="007B3647">
        <w:rPr>
          <w:rFonts w:ascii="Tahoma" w:eastAsia="Times New Roman" w:hAnsi="Tahoma" w:cs="Times New Roman"/>
          <w:szCs w:val="24"/>
          <w:lang w:eastAsia="en-GB"/>
        </w:rPr>
        <w:t xml:space="preserve"> – Amendments or additions to the Constitution will be decided by a simple majority vote at any General meeting.</w:t>
      </w:r>
    </w:p>
    <w:p w14:paraId="33C18890" w14:textId="77777777" w:rsidR="007B3647" w:rsidRPr="00353974" w:rsidRDefault="007B3647" w:rsidP="009F7D83">
      <w:pPr>
        <w:spacing w:before="100" w:beforeAutospacing="1" w:after="100" w:afterAutospacing="1" w:line="240" w:lineRule="auto"/>
        <w:outlineLvl w:val="1"/>
        <w:rPr>
          <w:rFonts w:ascii="Arial" w:eastAsia="Times New Roman" w:hAnsi="Arial" w:cs="Arial"/>
          <w:b/>
          <w:bCs/>
          <w:color w:val="000000" w:themeColor="text1"/>
          <w:sz w:val="24"/>
          <w:szCs w:val="24"/>
          <w:lang w:eastAsia="en-GB"/>
        </w:rPr>
      </w:pPr>
      <w:r w:rsidRPr="00353974">
        <w:rPr>
          <w:rFonts w:ascii="Arial" w:eastAsia="Times New Roman" w:hAnsi="Arial" w:cs="Arial"/>
          <w:b/>
          <w:bCs/>
          <w:color w:val="000000" w:themeColor="text1"/>
          <w:sz w:val="24"/>
          <w:szCs w:val="24"/>
          <w:lang w:eastAsia="en-GB"/>
        </w:rPr>
        <w:t>Trustees (Appointment and Function)</w:t>
      </w:r>
    </w:p>
    <w:p w14:paraId="22A0CCDD"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u w:val="single"/>
          <w:lang w:eastAsia="en-GB"/>
        </w:rPr>
        <w:t>Clause 10</w:t>
      </w:r>
      <w:r w:rsidRPr="007B3647">
        <w:rPr>
          <w:rFonts w:ascii="Tahoma" w:eastAsia="Times New Roman" w:hAnsi="Tahoma" w:cs="Times New Roman"/>
          <w:szCs w:val="24"/>
          <w:lang w:eastAsia="en-GB"/>
        </w:rPr>
        <w:t xml:space="preserve"> – </w:t>
      </w:r>
      <w:r w:rsidR="00D44871">
        <w:rPr>
          <w:rFonts w:ascii="Tahoma" w:eastAsia="Times New Roman" w:hAnsi="Tahoma" w:cs="Times New Roman"/>
          <w:szCs w:val="24"/>
          <w:lang w:eastAsia="en-GB"/>
        </w:rPr>
        <w:t xml:space="preserve">In the event the club ceases to exist, the </w:t>
      </w:r>
      <w:r w:rsidR="00AD3E76">
        <w:rPr>
          <w:rFonts w:ascii="Tahoma" w:eastAsia="Times New Roman" w:hAnsi="Tahoma" w:cs="Times New Roman"/>
          <w:szCs w:val="24"/>
          <w:lang w:eastAsia="en-GB"/>
        </w:rPr>
        <w:t xml:space="preserve">existing committee </w:t>
      </w:r>
      <w:r w:rsidRPr="007B3647">
        <w:rPr>
          <w:rFonts w:ascii="Tahoma" w:eastAsia="Times New Roman" w:hAnsi="Tahoma" w:cs="Times New Roman"/>
          <w:szCs w:val="24"/>
          <w:lang w:eastAsia="en-GB"/>
        </w:rPr>
        <w:t>act as Trustees for the Club.</w:t>
      </w:r>
    </w:p>
    <w:p w14:paraId="0DDFF7E1"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10.1 –</w:t>
      </w:r>
      <w:r w:rsidR="00D44871">
        <w:rPr>
          <w:rFonts w:ascii="Tahoma" w:eastAsia="Times New Roman" w:hAnsi="Tahoma" w:cs="Times New Roman"/>
          <w:szCs w:val="24"/>
          <w:lang w:eastAsia="en-GB"/>
        </w:rPr>
        <w:t xml:space="preserve"> </w:t>
      </w:r>
      <w:r w:rsidRPr="007B3647">
        <w:rPr>
          <w:rFonts w:ascii="Tahoma" w:eastAsia="Times New Roman" w:hAnsi="Tahoma" w:cs="Times New Roman"/>
          <w:szCs w:val="24"/>
          <w:lang w:eastAsia="en-GB"/>
        </w:rPr>
        <w:t>Trustees will ensure any moneys remaining, after payment of outstanding accounts, will be distributed equally amongst current membership (pro-rata to annual membership fee).</w:t>
      </w:r>
    </w:p>
    <w:p w14:paraId="6435320D"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10.</w:t>
      </w:r>
      <w:r w:rsidR="00A26B43">
        <w:rPr>
          <w:rFonts w:ascii="Tahoma" w:eastAsia="Times New Roman" w:hAnsi="Tahoma" w:cs="Times New Roman"/>
          <w:szCs w:val="24"/>
          <w:lang w:eastAsia="en-GB"/>
        </w:rPr>
        <w:t>2</w:t>
      </w:r>
      <w:r w:rsidRPr="007B3647">
        <w:rPr>
          <w:rFonts w:ascii="Tahoma" w:eastAsia="Times New Roman" w:hAnsi="Tahoma" w:cs="Times New Roman"/>
          <w:szCs w:val="24"/>
          <w:lang w:eastAsia="en-GB"/>
        </w:rPr>
        <w:t xml:space="preserve"> – Acting on the instructions of the members of the Club the Trustees will be allowed, on behalf of the Club, to sell or otherwise dispose of the whole or any part of the business or property of the Club, either together or in portions, for such considerations as the Trustees may think fit.</w:t>
      </w:r>
    </w:p>
    <w:p w14:paraId="67CE0937"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4"/>
          <w:lang w:eastAsia="en-GB"/>
        </w:rPr>
        <w:t>10.</w:t>
      </w:r>
      <w:r w:rsidR="00A26B43">
        <w:rPr>
          <w:rFonts w:ascii="Tahoma" w:eastAsia="Times New Roman" w:hAnsi="Tahoma" w:cs="Times New Roman"/>
          <w:szCs w:val="24"/>
          <w:lang w:eastAsia="en-GB"/>
        </w:rPr>
        <w:t>3</w:t>
      </w:r>
      <w:r w:rsidRPr="007B3647">
        <w:rPr>
          <w:rFonts w:ascii="Tahoma" w:eastAsia="Times New Roman" w:hAnsi="Tahoma" w:cs="Times New Roman"/>
          <w:szCs w:val="24"/>
          <w:lang w:eastAsia="en-GB"/>
        </w:rPr>
        <w:t xml:space="preserve"> – Regardless of when the property of the Club is disposed of or for whatever reason it will not be disposed of by the Trustees without prior recourse to an AGM or EGM which must carry a 2/3 majority to instigate any action.</w:t>
      </w:r>
    </w:p>
    <w:p w14:paraId="62F50037" w14:textId="77777777" w:rsidR="00BC33A2" w:rsidRDefault="00BC33A2" w:rsidP="009F7D83">
      <w:pPr>
        <w:spacing w:before="100" w:beforeAutospacing="1" w:after="100" w:afterAutospacing="1" w:line="285" w:lineRule="atLeast"/>
        <w:jc w:val="both"/>
        <w:rPr>
          <w:rFonts w:ascii="Arial" w:eastAsia="Times New Roman" w:hAnsi="Arial" w:cs="Arial"/>
          <w:b/>
          <w:color w:val="000000" w:themeColor="text1"/>
          <w:sz w:val="24"/>
          <w:szCs w:val="24"/>
          <w:lang w:eastAsia="en-GB"/>
        </w:rPr>
      </w:pPr>
    </w:p>
    <w:p w14:paraId="6C1635A3" w14:textId="77777777" w:rsidR="00BC33A2" w:rsidRDefault="00BC33A2" w:rsidP="009F7D83">
      <w:pPr>
        <w:spacing w:before="100" w:beforeAutospacing="1" w:after="100" w:afterAutospacing="1" w:line="285" w:lineRule="atLeast"/>
        <w:jc w:val="both"/>
        <w:rPr>
          <w:rFonts w:ascii="Arial" w:eastAsia="Times New Roman" w:hAnsi="Arial" w:cs="Arial"/>
          <w:b/>
          <w:color w:val="000000" w:themeColor="text1"/>
          <w:sz w:val="24"/>
          <w:szCs w:val="24"/>
          <w:lang w:eastAsia="en-GB"/>
        </w:rPr>
      </w:pPr>
    </w:p>
    <w:p w14:paraId="2B14B17E" w14:textId="77777777" w:rsidR="007B3647" w:rsidRPr="009F7D83" w:rsidRDefault="007B3647" w:rsidP="009F7D83">
      <w:pPr>
        <w:spacing w:before="100" w:beforeAutospacing="1" w:after="100" w:afterAutospacing="1" w:line="285" w:lineRule="atLeast"/>
        <w:jc w:val="both"/>
        <w:rPr>
          <w:rFonts w:ascii="Arial" w:eastAsia="Times New Roman" w:hAnsi="Arial" w:cs="Arial"/>
          <w:b/>
          <w:color w:val="000000" w:themeColor="text1"/>
          <w:sz w:val="24"/>
          <w:szCs w:val="24"/>
          <w:lang w:eastAsia="en-GB"/>
        </w:rPr>
      </w:pPr>
      <w:r w:rsidRPr="009F7D83">
        <w:rPr>
          <w:rFonts w:ascii="Arial" w:eastAsia="Times New Roman" w:hAnsi="Arial" w:cs="Arial"/>
          <w:b/>
          <w:color w:val="000000" w:themeColor="text1"/>
          <w:sz w:val="24"/>
          <w:szCs w:val="24"/>
          <w:lang w:eastAsia="en-GB"/>
        </w:rPr>
        <w:t>Complaints Procedure</w:t>
      </w:r>
    </w:p>
    <w:p w14:paraId="53E9EB3D" w14:textId="77777777" w:rsidR="007B3647" w:rsidRPr="009F7D83" w:rsidRDefault="007B3647" w:rsidP="007B3647">
      <w:pPr>
        <w:spacing w:before="100" w:beforeAutospacing="1" w:after="100" w:afterAutospacing="1" w:line="240" w:lineRule="auto"/>
        <w:outlineLvl w:val="2"/>
        <w:rPr>
          <w:rFonts w:ascii="Arial" w:eastAsia="Times New Roman" w:hAnsi="Arial" w:cs="Arial"/>
          <w:b/>
          <w:color w:val="000000" w:themeColor="text1"/>
          <w:lang w:eastAsia="en-GB"/>
        </w:rPr>
      </w:pPr>
      <w:r w:rsidRPr="009F7D83">
        <w:rPr>
          <w:rFonts w:ascii="Arial" w:eastAsia="Times New Roman" w:hAnsi="Arial" w:cs="Arial"/>
          <w:b/>
          <w:color w:val="000000" w:themeColor="text1"/>
          <w:lang w:eastAsia="en-GB"/>
        </w:rPr>
        <w:t>Complaint against an individual</w:t>
      </w:r>
    </w:p>
    <w:p w14:paraId="4FF27367" w14:textId="77777777" w:rsidR="007B3647" w:rsidRPr="009F7D83" w:rsidRDefault="007B3647" w:rsidP="007B3647">
      <w:pPr>
        <w:spacing w:before="100" w:beforeAutospacing="1" w:after="100" w:afterAutospacing="1" w:line="240" w:lineRule="auto"/>
        <w:outlineLvl w:val="2"/>
        <w:rPr>
          <w:rFonts w:ascii="Arial" w:eastAsia="Times New Roman" w:hAnsi="Arial" w:cs="Arial"/>
          <w:b/>
          <w:color w:val="000000" w:themeColor="text1"/>
          <w:lang w:eastAsia="en-GB"/>
        </w:rPr>
      </w:pPr>
      <w:r w:rsidRPr="009F7D83">
        <w:rPr>
          <w:rFonts w:ascii="Arial" w:eastAsia="Times New Roman" w:hAnsi="Arial" w:cs="Arial"/>
          <w:b/>
          <w:color w:val="000000" w:themeColor="text1"/>
          <w:lang w:eastAsia="en-GB"/>
        </w:rPr>
        <w:t>Natural Justice</w:t>
      </w:r>
    </w:p>
    <w:p w14:paraId="23421401"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i/>
          <w:iCs/>
          <w:szCs w:val="20"/>
          <w:lang w:eastAsia="en-GB"/>
        </w:rPr>
        <w:t xml:space="preserve">Aspects of Law concerning Natural Justice are rarely fully known to the individual when operating in a more social situation such as a club. The principle is: </w:t>
      </w:r>
    </w:p>
    <w:p w14:paraId="39063F2F"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i/>
          <w:iCs/>
          <w:szCs w:val="20"/>
          <w:lang w:eastAsia="en-GB"/>
        </w:rPr>
        <w:t>Procedures must be absolutely fair to both sides.</w:t>
      </w:r>
    </w:p>
    <w:p w14:paraId="3FB2B93A"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i/>
          <w:iCs/>
          <w:szCs w:val="20"/>
          <w:lang w:eastAsia="en-GB"/>
        </w:rPr>
        <w:t xml:space="preserve">This overriding principle particularly concerns the following areas: </w:t>
      </w:r>
    </w:p>
    <w:p w14:paraId="4678C707"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i/>
          <w:iCs/>
          <w:szCs w:val="20"/>
          <w:lang w:eastAsia="en-GB"/>
        </w:rPr>
        <w:t xml:space="preserve">Any accusation must be explored before any further procedure is taken. This means fully checking the details of the event of the complaint, particularly with any witnesses. </w:t>
      </w:r>
    </w:p>
    <w:p w14:paraId="22783308"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i/>
          <w:iCs/>
          <w:szCs w:val="20"/>
          <w:lang w:eastAsia="en-GB"/>
        </w:rPr>
        <w:lastRenderedPageBreak/>
        <w:t xml:space="preserve">The ‘accused’ must be fully informed of all the details of the complaint and no further details should be submitted at a later stage. </w:t>
      </w:r>
    </w:p>
    <w:p w14:paraId="784A8B6D" w14:textId="77777777" w:rsidR="00B352AA" w:rsidRDefault="007B3647" w:rsidP="007B3647">
      <w:pPr>
        <w:spacing w:before="100" w:beforeAutospacing="1" w:after="100" w:afterAutospacing="1" w:line="285" w:lineRule="atLeast"/>
        <w:jc w:val="both"/>
        <w:rPr>
          <w:rFonts w:ascii="Tahoma" w:eastAsia="Times New Roman" w:hAnsi="Tahoma" w:cs="Times New Roman"/>
          <w:i/>
          <w:iCs/>
          <w:szCs w:val="20"/>
          <w:lang w:eastAsia="en-GB"/>
        </w:rPr>
      </w:pPr>
      <w:r w:rsidRPr="007B3647">
        <w:rPr>
          <w:rFonts w:ascii="Tahoma" w:eastAsia="Times New Roman" w:hAnsi="Tahoma" w:cs="Times New Roman"/>
          <w:i/>
          <w:iCs/>
          <w:szCs w:val="20"/>
          <w:lang w:eastAsia="en-GB"/>
        </w:rPr>
        <w:t>The accused must be given the opportunity to present his/her version and a defence. This entails allowing evidence from witnesses and documents etc</w:t>
      </w:r>
      <w:r w:rsidR="00B352AA">
        <w:rPr>
          <w:rFonts w:ascii="Tahoma" w:eastAsia="Times New Roman" w:hAnsi="Tahoma" w:cs="Times New Roman"/>
          <w:i/>
          <w:iCs/>
          <w:szCs w:val="20"/>
          <w:lang w:eastAsia="en-GB"/>
        </w:rPr>
        <w:t xml:space="preserve"> to be reviewed.</w:t>
      </w:r>
    </w:p>
    <w:p w14:paraId="5ED3C66A"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i/>
          <w:iCs/>
          <w:szCs w:val="20"/>
          <w:lang w:eastAsia="en-GB"/>
        </w:rPr>
        <w:t xml:space="preserve">All proceedings must be entirely even handed. It is at this point that many organisations fail. In general a club must ensure that any members involved in part of the decision making process at an early stage should not be involved later on (i.e. the principle is that someone who has sat in judgement at one stage should not sit in judgement at a further stage, including appeals, for that individual will be automatically tainted with a suspicion of bias). </w:t>
      </w:r>
    </w:p>
    <w:p w14:paraId="7D6FA70C"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i/>
          <w:iCs/>
          <w:szCs w:val="20"/>
          <w:lang w:eastAsia="en-GB"/>
        </w:rPr>
        <w:t xml:space="preserve">No complainer can sit in judgement at any stage. </w:t>
      </w:r>
    </w:p>
    <w:p w14:paraId="3F686FB2" w14:textId="77777777" w:rsidR="007B3647" w:rsidRPr="009F7D83" w:rsidRDefault="007B3647" w:rsidP="007B3647">
      <w:pPr>
        <w:spacing w:before="100" w:beforeAutospacing="1" w:after="100" w:afterAutospacing="1" w:line="240" w:lineRule="auto"/>
        <w:outlineLvl w:val="2"/>
        <w:rPr>
          <w:rFonts w:ascii="Arial" w:eastAsia="Times New Roman" w:hAnsi="Arial" w:cs="Arial"/>
          <w:color w:val="000000" w:themeColor="text1"/>
          <w:sz w:val="24"/>
          <w:szCs w:val="24"/>
          <w:lang w:eastAsia="en-GB"/>
        </w:rPr>
      </w:pPr>
      <w:r w:rsidRPr="009F7D83">
        <w:rPr>
          <w:rFonts w:ascii="Arial" w:eastAsia="Times New Roman" w:hAnsi="Arial" w:cs="Arial"/>
          <w:color w:val="000000" w:themeColor="text1"/>
          <w:sz w:val="24"/>
          <w:szCs w:val="24"/>
          <w:lang w:eastAsia="en-GB"/>
        </w:rPr>
        <w:t xml:space="preserve">THE PROCEDURE </w:t>
      </w:r>
    </w:p>
    <w:p w14:paraId="2491CEB7"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ahoma" w:eastAsia="Times New Roman" w:hAnsi="Tahoma" w:cs="Times New Roman"/>
          <w:szCs w:val="20"/>
          <w:lang w:eastAsia="en-GB"/>
        </w:rPr>
        <w:t xml:space="preserve">It is best to limit the number of stages of the machinery to deal with errant members to a bare minimum. It is also dangerous to make the first stage a request for resignation. The number of members involved in each stage should also be minimised, as they have to disbar themselves from further stages. It is recommended that the following matters are included in the club constitution: </w:t>
      </w:r>
    </w:p>
    <w:p w14:paraId="08B40E29" w14:textId="77777777" w:rsidR="007B3647" w:rsidRPr="007B3647" w:rsidRDefault="007B3647" w:rsidP="007B3647">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t>1.</w:t>
      </w:r>
      <w:r w:rsidRPr="007B3647">
        <w:rPr>
          <w:rFonts w:ascii="Times New Roman" w:eastAsia="Tahoma" w:hAnsi="Times New Roman" w:cs="Times New Roman"/>
          <w:sz w:val="14"/>
          <w:szCs w:val="14"/>
          <w:lang w:eastAsia="en-GB"/>
        </w:rPr>
        <w:t xml:space="preserve">    </w:t>
      </w:r>
      <w:r w:rsidRPr="007B3647">
        <w:rPr>
          <w:rFonts w:ascii="Tahoma" w:eastAsia="Times New Roman" w:hAnsi="Tahoma" w:cs="Times New Roman"/>
          <w:szCs w:val="20"/>
          <w:lang w:eastAsia="en-GB"/>
        </w:rPr>
        <w:t xml:space="preserve">The Committee will use its powers to appoint a Complaints Officer. This person will </w:t>
      </w:r>
      <w:r w:rsidR="00D74AA4">
        <w:rPr>
          <w:rFonts w:ascii="Tahoma" w:eastAsia="Times New Roman" w:hAnsi="Tahoma" w:cs="Times New Roman"/>
          <w:szCs w:val="20"/>
          <w:lang w:eastAsia="en-GB"/>
        </w:rPr>
        <w:t xml:space="preserve">not </w:t>
      </w:r>
      <w:r w:rsidRPr="007B3647">
        <w:rPr>
          <w:rFonts w:ascii="Tahoma" w:eastAsia="Times New Roman" w:hAnsi="Tahoma" w:cs="Times New Roman"/>
          <w:szCs w:val="20"/>
          <w:lang w:eastAsia="en-GB"/>
        </w:rPr>
        <w:t xml:space="preserve">be a Committee Member and will </w:t>
      </w:r>
      <w:r w:rsidR="00D74AA4">
        <w:rPr>
          <w:rFonts w:ascii="Tahoma" w:eastAsia="Times New Roman" w:hAnsi="Tahoma" w:cs="Times New Roman"/>
          <w:szCs w:val="20"/>
          <w:lang w:eastAsia="en-GB"/>
        </w:rPr>
        <w:t>be appointed to investigate the complaint should it be deemed necessary</w:t>
      </w:r>
      <w:r w:rsidRPr="007B3647">
        <w:rPr>
          <w:rFonts w:ascii="Tahoma" w:eastAsia="Times New Roman" w:hAnsi="Tahoma" w:cs="Times New Roman"/>
          <w:szCs w:val="20"/>
          <w:lang w:eastAsia="en-GB"/>
        </w:rPr>
        <w:t xml:space="preserve">. </w:t>
      </w:r>
    </w:p>
    <w:p w14:paraId="7E8FFFE6" w14:textId="77777777" w:rsidR="007B3647" w:rsidRPr="007B3647" w:rsidRDefault="007B3647" w:rsidP="007B3647">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t>2.</w:t>
      </w:r>
      <w:r w:rsidRPr="007B3647">
        <w:rPr>
          <w:rFonts w:ascii="Times New Roman" w:eastAsia="Tahoma" w:hAnsi="Times New Roman" w:cs="Times New Roman"/>
          <w:sz w:val="14"/>
          <w:szCs w:val="14"/>
          <w:lang w:eastAsia="en-GB"/>
        </w:rPr>
        <w:t xml:space="preserve">    </w:t>
      </w:r>
      <w:r w:rsidRPr="007B3647">
        <w:rPr>
          <w:rFonts w:ascii="Tahoma" w:eastAsia="Times New Roman" w:hAnsi="Tahoma" w:cs="Times New Roman"/>
          <w:szCs w:val="20"/>
          <w:lang w:eastAsia="en-GB"/>
        </w:rPr>
        <w:t xml:space="preserve">Any complaint should remain directed to the Committee who will remit the details to the Complaints Officer to investigate. </w:t>
      </w:r>
    </w:p>
    <w:p w14:paraId="755925EB" w14:textId="77777777" w:rsidR="007B3647" w:rsidRPr="007B3647" w:rsidRDefault="007B3647" w:rsidP="007B3647">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t>3.</w:t>
      </w:r>
      <w:r w:rsidRPr="007B3647">
        <w:rPr>
          <w:rFonts w:ascii="Times New Roman" w:eastAsia="Tahoma" w:hAnsi="Times New Roman" w:cs="Times New Roman"/>
          <w:sz w:val="14"/>
          <w:szCs w:val="14"/>
          <w:lang w:eastAsia="en-GB"/>
        </w:rPr>
        <w:t xml:space="preserve">    </w:t>
      </w:r>
      <w:r w:rsidRPr="007B3647">
        <w:rPr>
          <w:rFonts w:ascii="Tahoma" w:eastAsia="Times New Roman" w:hAnsi="Tahoma" w:cs="Times New Roman"/>
          <w:szCs w:val="20"/>
          <w:lang w:eastAsia="en-GB"/>
        </w:rPr>
        <w:t xml:space="preserve">The Complaints Officer will interview the complainer and witnesses as well as the person complained of and their witnesses. Accurate notes should be kept. The Officer will prepare a report for submission to the Committee indicating whether the complaint is valid or not. The Complaints Officer will not be involved at any stage in the complaints or expulsion procedure. </w:t>
      </w:r>
    </w:p>
    <w:p w14:paraId="7810A2E0" w14:textId="77777777" w:rsidR="007B3647" w:rsidRPr="007B3647" w:rsidRDefault="007B3647" w:rsidP="007B3647">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t>4.</w:t>
      </w:r>
      <w:r w:rsidRPr="007B3647">
        <w:rPr>
          <w:rFonts w:ascii="Times New Roman" w:eastAsia="Tahoma" w:hAnsi="Times New Roman" w:cs="Times New Roman"/>
          <w:sz w:val="14"/>
          <w:szCs w:val="14"/>
          <w:lang w:eastAsia="en-GB"/>
        </w:rPr>
        <w:t xml:space="preserve">    </w:t>
      </w:r>
      <w:r w:rsidRPr="007B3647">
        <w:rPr>
          <w:rFonts w:ascii="Tahoma" w:eastAsia="Times New Roman" w:hAnsi="Tahoma" w:cs="Times New Roman"/>
          <w:szCs w:val="20"/>
          <w:lang w:eastAsia="en-GB"/>
        </w:rPr>
        <w:t xml:space="preserve">The Committee will form a sub-committee to deal with the complaint. The sub-committee will consist of three (3) people who are club members but who are not members of the Committee and selected to ensure no bias for or against either the complainer or the member complained of. </w:t>
      </w:r>
    </w:p>
    <w:p w14:paraId="31456AFB" w14:textId="77777777" w:rsidR="007B3647" w:rsidRPr="007B3647" w:rsidRDefault="007B3647" w:rsidP="007B3647">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t>5.</w:t>
      </w:r>
      <w:r w:rsidRPr="007B3647">
        <w:rPr>
          <w:rFonts w:ascii="Times New Roman" w:eastAsia="Tahoma" w:hAnsi="Times New Roman" w:cs="Times New Roman"/>
          <w:sz w:val="14"/>
          <w:szCs w:val="14"/>
          <w:lang w:eastAsia="en-GB"/>
        </w:rPr>
        <w:t xml:space="preserve">    </w:t>
      </w:r>
      <w:r w:rsidRPr="007B3647">
        <w:rPr>
          <w:rFonts w:ascii="Tahoma" w:eastAsia="Times New Roman" w:hAnsi="Tahoma" w:cs="Times New Roman"/>
          <w:szCs w:val="20"/>
          <w:lang w:eastAsia="en-GB"/>
        </w:rPr>
        <w:t xml:space="preserve">The Sub-committee should review the Complaints Officer’s report and interview that officer for clarification if need be. They should then either </w:t>
      </w:r>
      <w:proofErr w:type="spellStart"/>
      <w:r w:rsidRPr="007B3647">
        <w:rPr>
          <w:rFonts w:ascii="Tahoma" w:eastAsia="Times New Roman" w:hAnsi="Tahoma" w:cs="Times New Roman"/>
          <w:szCs w:val="20"/>
          <w:lang w:eastAsia="en-GB"/>
        </w:rPr>
        <w:t>i</w:t>
      </w:r>
      <w:proofErr w:type="spellEnd"/>
      <w:r w:rsidRPr="007B3647">
        <w:rPr>
          <w:rFonts w:ascii="Tahoma" w:eastAsia="Times New Roman" w:hAnsi="Tahoma" w:cs="Times New Roman"/>
          <w:szCs w:val="20"/>
          <w:lang w:eastAsia="en-GB"/>
        </w:rPr>
        <w:t xml:space="preserve">) dismiss the complaint or, ii) undertake further procedures if they feel the complaint to be valid. </w:t>
      </w:r>
    </w:p>
    <w:p w14:paraId="4F25DF8C" w14:textId="77777777" w:rsidR="009811F2" w:rsidRDefault="007B3647" w:rsidP="007B3647">
      <w:pPr>
        <w:spacing w:before="100" w:beforeAutospacing="1" w:after="100" w:afterAutospacing="1" w:line="285" w:lineRule="atLeast"/>
        <w:ind w:left="360" w:hanging="360"/>
        <w:jc w:val="both"/>
        <w:rPr>
          <w:rFonts w:ascii="Tahoma" w:eastAsia="Times New Roman" w:hAnsi="Tahoma" w:cs="Times New Roman"/>
          <w:szCs w:val="20"/>
          <w:lang w:eastAsia="en-GB"/>
        </w:rPr>
      </w:pPr>
      <w:r w:rsidRPr="007B3647">
        <w:rPr>
          <w:rFonts w:ascii="Tahoma" w:eastAsia="Tahoma" w:hAnsi="Tahoma" w:cs="Tahoma"/>
          <w:szCs w:val="20"/>
          <w:lang w:eastAsia="en-GB"/>
        </w:rPr>
        <w:t>6.</w:t>
      </w:r>
      <w:r w:rsidRPr="007B3647">
        <w:rPr>
          <w:rFonts w:ascii="Times New Roman" w:eastAsia="Tahoma" w:hAnsi="Times New Roman" w:cs="Times New Roman"/>
          <w:sz w:val="14"/>
          <w:szCs w:val="14"/>
          <w:lang w:eastAsia="en-GB"/>
        </w:rPr>
        <w:t xml:space="preserve">    </w:t>
      </w:r>
      <w:r w:rsidRPr="007B3647">
        <w:rPr>
          <w:rFonts w:ascii="Tahoma" w:eastAsia="Times New Roman" w:hAnsi="Tahoma" w:cs="Times New Roman"/>
          <w:szCs w:val="20"/>
          <w:lang w:eastAsia="en-GB"/>
        </w:rPr>
        <w:t xml:space="preserve">If option ii) is taken the Sub-committee should call the member complained of before it, with reasonable notice given in writing along with FULL details of the events and circumstances alleged against him/her. That member will also be given the opportunity of </w:t>
      </w:r>
      <w:r w:rsidR="00D74AA4">
        <w:rPr>
          <w:rFonts w:ascii="Tahoma" w:eastAsia="Times New Roman" w:hAnsi="Tahoma" w:cs="Times New Roman"/>
          <w:szCs w:val="20"/>
          <w:lang w:eastAsia="en-GB"/>
        </w:rPr>
        <w:t xml:space="preserve">being accompanied </w:t>
      </w:r>
      <w:r w:rsidRPr="007B3647">
        <w:rPr>
          <w:rFonts w:ascii="Tahoma" w:eastAsia="Times New Roman" w:hAnsi="Tahoma" w:cs="Times New Roman"/>
          <w:szCs w:val="20"/>
          <w:lang w:eastAsia="en-GB"/>
        </w:rPr>
        <w:t>by a</w:t>
      </w:r>
      <w:r w:rsidR="00D74AA4">
        <w:rPr>
          <w:rFonts w:ascii="Tahoma" w:eastAsia="Times New Roman" w:hAnsi="Tahoma" w:cs="Times New Roman"/>
          <w:szCs w:val="20"/>
          <w:lang w:eastAsia="en-GB"/>
        </w:rPr>
        <w:t>nother member. The accompanier may provide support and consult with the person, but may not speak on their behalf</w:t>
      </w:r>
      <w:r w:rsidR="009811F2">
        <w:rPr>
          <w:rFonts w:ascii="Tahoma" w:eastAsia="Times New Roman" w:hAnsi="Tahoma" w:cs="Times New Roman"/>
          <w:szCs w:val="20"/>
          <w:lang w:eastAsia="en-GB"/>
        </w:rPr>
        <w:t>.</w:t>
      </w:r>
    </w:p>
    <w:p w14:paraId="7AFDD8D2" w14:textId="77777777" w:rsidR="007B3647" w:rsidRPr="007B3647" w:rsidRDefault="007B3647" w:rsidP="007B3647">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lastRenderedPageBreak/>
        <w:t>7.</w:t>
      </w:r>
      <w:r w:rsidRPr="007B3647">
        <w:rPr>
          <w:rFonts w:ascii="Times New Roman" w:eastAsia="Tahoma" w:hAnsi="Times New Roman" w:cs="Times New Roman"/>
          <w:sz w:val="14"/>
          <w:szCs w:val="14"/>
          <w:lang w:eastAsia="en-GB"/>
        </w:rPr>
        <w:t xml:space="preserve">    </w:t>
      </w:r>
      <w:r w:rsidRPr="007B3647">
        <w:rPr>
          <w:rFonts w:ascii="Tahoma" w:eastAsia="Times New Roman" w:hAnsi="Tahoma" w:cs="Times New Roman"/>
          <w:szCs w:val="20"/>
          <w:lang w:eastAsia="en-GB"/>
        </w:rPr>
        <w:t xml:space="preserve">In the meeting called by the Sub-committee a full and thorough exploration of the circumstances should be made in an even-handed fashion using the </w:t>
      </w:r>
      <w:r w:rsidR="009811F2" w:rsidRPr="007B3647">
        <w:rPr>
          <w:rFonts w:ascii="Tahoma" w:eastAsia="Times New Roman" w:hAnsi="Tahoma" w:cs="Times New Roman"/>
          <w:szCs w:val="20"/>
          <w:lang w:eastAsia="en-GB"/>
        </w:rPr>
        <w:t>witness’s</w:t>
      </w:r>
      <w:r w:rsidRPr="007B3647">
        <w:rPr>
          <w:rFonts w:ascii="Tahoma" w:eastAsia="Times New Roman" w:hAnsi="Tahoma" w:cs="Times New Roman"/>
          <w:szCs w:val="20"/>
          <w:lang w:eastAsia="en-GB"/>
        </w:rPr>
        <w:t xml:space="preserve"> accounts as well as those of the errant member and complainant. </w:t>
      </w:r>
    </w:p>
    <w:p w14:paraId="7773DDC2" w14:textId="77777777" w:rsidR="007B3647" w:rsidRPr="007B3647" w:rsidRDefault="007B3647" w:rsidP="007B3647">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t>8.</w:t>
      </w:r>
      <w:r w:rsidRPr="007B3647">
        <w:rPr>
          <w:rFonts w:ascii="Times New Roman" w:eastAsia="Tahoma" w:hAnsi="Times New Roman" w:cs="Times New Roman"/>
          <w:sz w:val="14"/>
          <w:szCs w:val="14"/>
          <w:lang w:eastAsia="en-GB"/>
        </w:rPr>
        <w:t xml:space="preserve">    </w:t>
      </w:r>
      <w:r w:rsidRPr="007B3647">
        <w:rPr>
          <w:rFonts w:ascii="Tahoma" w:eastAsia="Times New Roman" w:hAnsi="Tahoma" w:cs="Times New Roman"/>
          <w:szCs w:val="20"/>
          <w:lang w:eastAsia="en-GB"/>
        </w:rPr>
        <w:t xml:space="preserve">The Sub-committee will then let its findings be known to errant member and complainant and will report to the Committee. The Committee can decide whether to publish the proceedings for the club as a whole. The Committee will act in one of the following ways: </w:t>
      </w:r>
      <w:proofErr w:type="spellStart"/>
      <w:r w:rsidRPr="007B3647">
        <w:rPr>
          <w:rFonts w:ascii="Tahoma" w:eastAsia="Times New Roman" w:hAnsi="Tahoma" w:cs="Times New Roman"/>
          <w:szCs w:val="20"/>
          <w:lang w:eastAsia="en-GB"/>
        </w:rPr>
        <w:t>i</w:t>
      </w:r>
      <w:proofErr w:type="spellEnd"/>
      <w:r w:rsidRPr="007B3647">
        <w:rPr>
          <w:rFonts w:ascii="Tahoma" w:eastAsia="Times New Roman" w:hAnsi="Tahoma" w:cs="Times New Roman"/>
          <w:szCs w:val="20"/>
          <w:lang w:eastAsia="en-GB"/>
        </w:rPr>
        <w:t xml:space="preserve">) dismiss the complaint ii) admonish the member &amp; require him/her not to transgress in the future iii) suspend the member for a period of time iv) expulsion. The Sub-committees’ work has been completed. </w:t>
      </w:r>
    </w:p>
    <w:p w14:paraId="330F43DA" w14:textId="77777777" w:rsidR="00B758A8" w:rsidRDefault="007B3647" w:rsidP="007B3647">
      <w:pPr>
        <w:spacing w:before="100" w:beforeAutospacing="1" w:after="100" w:afterAutospacing="1" w:line="285" w:lineRule="atLeast"/>
        <w:ind w:left="360" w:hanging="360"/>
        <w:jc w:val="both"/>
        <w:rPr>
          <w:rFonts w:ascii="Tahoma" w:eastAsia="Times New Roman" w:hAnsi="Tahoma" w:cs="Times New Roman"/>
          <w:szCs w:val="20"/>
          <w:lang w:eastAsia="en-GB"/>
        </w:rPr>
      </w:pPr>
      <w:r w:rsidRPr="007B3647">
        <w:rPr>
          <w:rFonts w:ascii="Tahoma" w:eastAsia="Tahoma" w:hAnsi="Tahoma" w:cs="Tahoma"/>
          <w:szCs w:val="20"/>
          <w:lang w:eastAsia="en-GB"/>
        </w:rPr>
        <w:t>9.</w:t>
      </w:r>
      <w:r w:rsidRPr="007B3647">
        <w:rPr>
          <w:rFonts w:ascii="Times New Roman" w:eastAsia="Tahoma" w:hAnsi="Times New Roman" w:cs="Times New Roman"/>
          <w:sz w:val="14"/>
          <w:szCs w:val="14"/>
          <w:lang w:eastAsia="en-GB"/>
        </w:rPr>
        <w:t xml:space="preserve">    </w:t>
      </w:r>
      <w:r w:rsidRPr="007B3647">
        <w:rPr>
          <w:rFonts w:ascii="Tahoma" w:eastAsia="Times New Roman" w:hAnsi="Tahoma" w:cs="Times New Roman"/>
          <w:szCs w:val="20"/>
          <w:lang w:eastAsia="en-GB"/>
        </w:rPr>
        <w:t xml:space="preserve">There will be a right to appeal. The member will have a 14-day period in which to notify the Committee (in writing) whether </w:t>
      </w:r>
      <w:r w:rsidR="00D501EB">
        <w:rPr>
          <w:rFonts w:ascii="Tahoma" w:eastAsia="Times New Roman" w:hAnsi="Tahoma" w:cs="Times New Roman"/>
          <w:szCs w:val="20"/>
          <w:lang w:eastAsia="en-GB"/>
        </w:rPr>
        <w:t>they wish</w:t>
      </w:r>
      <w:r w:rsidRPr="007B3647">
        <w:rPr>
          <w:rFonts w:ascii="Tahoma" w:eastAsia="Times New Roman" w:hAnsi="Tahoma" w:cs="Times New Roman"/>
          <w:szCs w:val="20"/>
          <w:lang w:eastAsia="en-GB"/>
        </w:rPr>
        <w:t xml:space="preserve"> to appeal. The Committee will then be required to call an Ordinary General meeting of the club within a further 28 days </w:t>
      </w:r>
      <w:r w:rsidR="00B758A8">
        <w:rPr>
          <w:rFonts w:ascii="Tahoma" w:eastAsia="Times New Roman" w:hAnsi="Tahoma" w:cs="Times New Roman"/>
          <w:szCs w:val="20"/>
          <w:lang w:eastAsia="en-GB"/>
        </w:rPr>
        <w:t xml:space="preserve">where appropriate, </w:t>
      </w:r>
      <w:r w:rsidRPr="007B3647">
        <w:rPr>
          <w:rFonts w:ascii="Tahoma" w:eastAsia="Times New Roman" w:hAnsi="Tahoma" w:cs="Times New Roman"/>
          <w:szCs w:val="20"/>
          <w:lang w:eastAsia="en-GB"/>
        </w:rPr>
        <w:t xml:space="preserve">in which to hear the appeal. During this process the member complained of will </w:t>
      </w:r>
      <w:r w:rsidR="00B758A8">
        <w:rPr>
          <w:rFonts w:ascii="Tahoma" w:eastAsia="Times New Roman" w:hAnsi="Tahoma" w:cs="Times New Roman"/>
          <w:szCs w:val="20"/>
          <w:lang w:eastAsia="en-GB"/>
        </w:rPr>
        <w:t xml:space="preserve">no longer be able to use the club facilities until the appeal has been heard and a ruling from the sub-committee has been delivered. </w:t>
      </w:r>
    </w:p>
    <w:p w14:paraId="6BAADD15" w14:textId="77777777" w:rsidR="007B3647" w:rsidRPr="007B3647" w:rsidRDefault="007B3647" w:rsidP="007B3647">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t>10.</w:t>
      </w:r>
      <w:r w:rsidR="00DF0B09">
        <w:rPr>
          <w:rFonts w:ascii="Tahoma" w:eastAsia="Tahoma" w:hAnsi="Tahoma" w:cs="Tahoma"/>
          <w:szCs w:val="20"/>
          <w:lang w:eastAsia="en-GB"/>
        </w:rPr>
        <w:t xml:space="preserve"> </w:t>
      </w:r>
      <w:r w:rsidRPr="007B3647">
        <w:rPr>
          <w:rFonts w:ascii="Tahoma" w:eastAsia="Times New Roman" w:hAnsi="Tahoma" w:cs="Times New Roman"/>
          <w:szCs w:val="20"/>
          <w:lang w:eastAsia="en-GB"/>
        </w:rPr>
        <w:t xml:space="preserve">At the Ordinary General Meeting where the appeal is heard the members of the Sub-committee and the Complaints Officer are disbarred from voting although their presence may be required for information. No new ‘charges’ should be brought forward. Lawfully, previous ‘convictions’ cannot be taken into account, although complaints closely linked in time may be regarded as being relevant. </w:t>
      </w:r>
    </w:p>
    <w:p w14:paraId="14F05522" w14:textId="77777777" w:rsidR="007B3647" w:rsidRPr="007B3647" w:rsidRDefault="007B3647" w:rsidP="007B3647">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t>11.</w:t>
      </w:r>
      <w:r w:rsidR="006A5CD8">
        <w:rPr>
          <w:rFonts w:ascii="Tahoma" w:eastAsia="Tahoma" w:hAnsi="Tahoma" w:cs="Tahoma"/>
          <w:szCs w:val="20"/>
          <w:lang w:eastAsia="en-GB"/>
        </w:rPr>
        <w:t xml:space="preserve"> </w:t>
      </w:r>
      <w:r w:rsidRPr="007B3647">
        <w:rPr>
          <w:rFonts w:ascii="Tahoma" w:eastAsia="Times New Roman" w:hAnsi="Tahoma" w:cs="Times New Roman"/>
          <w:szCs w:val="20"/>
          <w:lang w:eastAsia="en-GB"/>
        </w:rPr>
        <w:t xml:space="preserve">The chair of the Sub-committee should give a report and the errant member should then be able to air his/her position. A debate and questions should then follow and a vote taken to finally close the matter. </w:t>
      </w:r>
    </w:p>
    <w:p w14:paraId="62FEBF68" w14:textId="77777777" w:rsidR="007B3647" w:rsidRPr="007B3647" w:rsidRDefault="007B3647" w:rsidP="009F7D83">
      <w:pPr>
        <w:spacing w:before="100" w:beforeAutospacing="1" w:after="100" w:afterAutospacing="1" w:line="285" w:lineRule="atLeast"/>
        <w:ind w:left="360" w:hanging="360"/>
        <w:jc w:val="both"/>
        <w:rPr>
          <w:rFonts w:ascii="Times New Roman" w:eastAsia="Times New Roman" w:hAnsi="Times New Roman" w:cs="Times New Roman"/>
          <w:sz w:val="24"/>
          <w:szCs w:val="24"/>
          <w:lang w:eastAsia="en-GB"/>
        </w:rPr>
      </w:pPr>
      <w:r w:rsidRPr="007B3647">
        <w:rPr>
          <w:rFonts w:ascii="Tahoma" w:eastAsia="Tahoma" w:hAnsi="Tahoma" w:cs="Tahoma"/>
          <w:szCs w:val="20"/>
          <w:lang w:eastAsia="en-GB"/>
        </w:rPr>
        <w:t>12.</w:t>
      </w:r>
      <w:r w:rsidR="006A5CD8">
        <w:rPr>
          <w:rFonts w:ascii="Tahoma" w:eastAsia="Tahoma" w:hAnsi="Tahoma" w:cs="Tahoma"/>
          <w:szCs w:val="20"/>
          <w:lang w:eastAsia="en-GB"/>
        </w:rPr>
        <w:t xml:space="preserve"> </w:t>
      </w:r>
      <w:r w:rsidRPr="007B3647">
        <w:rPr>
          <w:rFonts w:ascii="Tahoma" w:eastAsia="Times New Roman" w:hAnsi="Tahoma" w:cs="Times New Roman"/>
          <w:szCs w:val="20"/>
          <w:lang w:eastAsia="en-GB"/>
        </w:rPr>
        <w:t xml:space="preserve">Finally, the member should be able to scrutinise any ballot (particularly if written). </w:t>
      </w:r>
    </w:p>
    <w:p w14:paraId="6201F29D" w14:textId="77777777" w:rsidR="007B3647" w:rsidRPr="009F7D83" w:rsidRDefault="007B3647" w:rsidP="007B3647">
      <w:pPr>
        <w:spacing w:before="100" w:beforeAutospacing="1" w:after="100" w:afterAutospacing="1" w:line="240" w:lineRule="auto"/>
        <w:outlineLvl w:val="1"/>
        <w:rPr>
          <w:rFonts w:ascii="Arial" w:eastAsia="Times New Roman" w:hAnsi="Arial" w:cs="Arial"/>
          <w:color w:val="000000" w:themeColor="text1"/>
          <w:sz w:val="24"/>
          <w:szCs w:val="24"/>
          <w:lang w:eastAsia="en-GB"/>
        </w:rPr>
      </w:pPr>
      <w:r w:rsidRPr="009F7D83">
        <w:rPr>
          <w:rFonts w:ascii="Arial" w:eastAsia="Times New Roman" w:hAnsi="Arial" w:cs="Arial"/>
          <w:color w:val="000000" w:themeColor="text1"/>
          <w:sz w:val="24"/>
          <w:szCs w:val="24"/>
          <w:lang w:eastAsia="en-GB"/>
        </w:rPr>
        <w:t xml:space="preserve">Appendix </w:t>
      </w:r>
    </w:p>
    <w:p w14:paraId="7FC55835" w14:textId="77777777" w:rsidR="007B3647" w:rsidRPr="009F7D83" w:rsidRDefault="007B3647" w:rsidP="007B3647">
      <w:pPr>
        <w:spacing w:before="100" w:beforeAutospacing="1" w:after="100" w:afterAutospacing="1" w:line="240" w:lineRule="auto"/>
        <w:outlineLvl w:val="1"/>
        <w:rPr>
          <w:rFonts w:ascii="Arial" w:eastAsia="Times New Roman" w:hAnsi="Arial" w:cs="Arial"/>
          <w:color w:val="000000" w:themeColor="text1"/>
          <w:sz w:val="24"/>
          <w:szCs w:val="24"/>
          <w:lang w:eastAsia="en-GB"/>
        </w:rPr>
      </w:pPr>
      <w:r w:rsidRPr="009F7D83">
        <w:rPr>
          <w:rFonts w:ascii="Arial" w:eastAsia="Times New Roman" w:hAnsi="Arial" w:cs="Arial"/>
          <w:color w:val="000000" w:themeColor="text1"/>
          <w:sz w:val="24"/>
          <w:szCs w:val="24"/>
          <w:lang w:eastAsia="en-GB"/>
        </w:rPr>
        <w:t xml:space="preserve">Accounts Policy </w:t>
      </w:r>
    </w:p>
    <w:p w14:paraId="50D5EE07"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The annual accounts to 3</w:t>
      </w:r>
      <w:r w:rsidR="002D2276">
        <w:rPr>
          <w:rFonts w:ascii="Times New Roman" w:eastAsia="Times New Roman" w:hAnsi="Times New Roman" w:cs="Times New Roman"/>
          <w:sz w:val="24"/>
          <w:szCs w:val="24"/>
          <w:lang w:eastAsia="en-GB"/>
        </w:rPr>
        <w:t>0</w:t>
      </w:r>
      <w:r w:rsidR="002D2276" w:rsidRPr="002D2276">
        <w:rPr>
          <w:rFonts w:ascii="Times New Roman" w:eastAsia="Times New Roman" w:hAnsi="Times New Roman" w:cs="Times New Roman"/>
          <w:sz w:val="24"/>
          <w:szCs w:val="24"/>
          <w:vertAlign w:val="superscript"/>
          <w:lang w:eastAsia="en-GB"/>
        </w:rPr>
        <w:t>th</w:t>
      </w:r>
      <w:r w:rsidR="002D2276">
        <w:rPr>
          <w:rFonts w:ascii="Times New Roman" w:eastAsia="Times New Roman" w:hAnsi="Times New Roman" w:cs="Times New Roman"/>
          <w:sz w:val="24"/>
          <w:szCs w:val="24"/>
          <w:lang w:eastAsia="en-GB"/>
        </w:rPr>
        <w:t xml:space="preserve"> November</w:t>
      </w:r>
      <w:r w:rsidRPr="007B3647">
        <w:rPr>
          <w:rFonts w:ascii="Times New Roman" w:eastAsia="Times New Roman" w:hAnsi="Times New Roman" w:cs="Times New Roman"/>
          <w:sz w:val="24"/>
          <w:szCs w:val="24"/>
          <w:lang w:eastAsia="en-GB"/>
        </w:rPr>
        <w:t xml:space="preserve"> will display the relevant financial information in a standard format so that members can make immediate comparison of the current year’s figures to the previous year.  The categories used for displaying income and expenditure (shown below) shall not be changed without the consent of an AGM or OGM.</w:t>
      </w:r>
    </w:p>
    <w:tbl>
      <w:tblPr>
        <w:tblpPr w:leftFromText="180" w:rightFromText="180" w:vertAnchor="text" w:horzAnchor="page" w:tblpX="829" w:tblpY="107"/>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34"/>
        <w:gridCol w:w="3236"/>
        <w:gridCol w:w="3237"/>
      </w:tblGrid>
      <w:tr w:rsidR="007B3647" w:rsidRPr="007B3647" w14:paraId="79367610" w14:textId="77777777" w:rsidTr="007B3647">
        <w:trPr>
          <w:trHeight w:val="758"/>
        </w:trPr>
        <w:tc>
          <w:tcPr>
            <w:tcW w:w="9707" w:type="dxa"/>
            <w:gridSpan w:val="3"/>
            <w:tcBorders>
              <w:top w:val="single" w:sz="4" w:space="0" w:color="000000"/>
              <w:left w:val="single" w:sz="4" w:space="0" w:color="000000"/>
              <w:bottom w:val="single" w:sz="4" w:space="0" w:color="000000"/>
              <w:right w:val="single" w:sz="4" w:space="0" w:color="000000"/>
            </w:tcBorders>
            <w:hideMark/>
          </w:tcPr>
          <w:p w14:paraId="3A19574A" w14:textId="77777777" w:rsidR="007B3647" w:rsidRPr="007B3647" w:rsidRDefault="007B3647" w:rsidP="007B3647">
            <w:pPr>
              <w:spacing w:after="0" w:line="240" w:lineRule="auto"/>
              <w:jc w:val="center"/>
              <w:outlineLvl w:val="0"/>
              <w:rPr>
                <w:rFonts w:ascii="Times New Roman" w:eastAsia="Times New Roman" w:hAnsi="Times New Roman" w:cs="Times New Roman"/>
                <w:color w:val="BA205E"/>
                <w:kern w:val="36"/>
                <w:sz w:val="48"/>
                <w:szCs w:val="48"/>
                <w:lang w:eastAsia="en-GB"/>
              </w:rPr>
            </w:pPr>
            <w:r w:rsidRPr="007B3647">
              <w:rPr>
                <w:rFonts w:ascii="Times New Roman" w:eastAsia="Times New Roman" w:hAnsi="Times New Roman" w:cs="Times New Roman"/>
                <w:color w:val="BA205E"/>
                <w:kern w:val="36"/>
                <w:sz w:val="48"/>
                <w:szCs w:val="48"/>
                <w:lang w:eastAsia="en-GB"/>
              </w:rPr>
              <w:t>Income</w:t>
            </w:r>
          </w:p>
        </w:tc>
      </w:tr>
      <w:tr w:rsidR="007B3647" w:rsidRPr="007B3647" w14:paraId="6B00C7E9" w14:textId="77777777" w:rsidTr="00310502">
        <w:trPr>
          <w:trHeight w:val="758"/>
        </w:trPr>
        <w:tc>
          <w:tcPr>
            <w:tcW w:w="3234" w:type="dxa"/>
            <w:tcBorders>
              <w:top w:val="single" w:sz="4" w:space="0" w:color="000000"/>
              <w:left w:val="single" w:sz="4" w:space="0" w:color="000000"/>
              <w:bottom w:val="single" w:sz="4" w:space="0" w:color="000000"/>
              <w:right w:val="single" w:sz="4" w:space="0" w:color="000000"/>
            </w:tcBorders>
            <w:hideMark/>
          </w:tcPr>
          <w:p w14:paraId="395C4F41" w14:textId="77777777" w:rsidR="007B3647" w:rsidRPr="007B3647" w:rsidRDefault="007B3647" w:rsidP="007B3647">
            <w:pPr>
              <w:spacing w:before="100" w:beforeAutospacing="1" w:after="100" w:afterAutospacing="1" w:line="240" w:lineRule="auto"/>
              <w:outlineLvl w:val="1"/>
              <w:rPr>
                <w:rFonts w:ascii="Times New Roman" w:eastAsia="Times New Roman" w:hAnsi="Times New Roman" w:cs="Times New Roman"/>
                <w:color w:val="BA205E"/>
                <w:sz w:val="36"/>
                <w:szCs w:val="36"/>
                <w:lang w:eastAsia="en-GB"/>
              </w:rPr>
            </w:pPr>
            <w:r w:rsidRPr="007B3647">
              <w:rPr>
                <w:rFonts w:ascii="Times New Roman" w:eastAsia="Times New Roman" w:hAnsi="Times New Roman" w:cs="Times New Roman"/>
                <w:color w:val="BA205E"/>
                <w:sz w:val="36"/>
                <w:szCs w:val="36"/>
                <w:lang w:eastAsia="en-GB"/>
              </w:rPr>
              <w:t>Previous Year</w:t>
            </w:r>
          </w:p>
          <w:p w14:paraId="25594BCE" w14:textId="77777777" w:rsidR="007B3647" w:rsidRPr="007B3647" w:rsidRDefault="007B3647" w:rsidP="007B3647">
            <w:pPr>
              <w:spacing w:before="100" w:beforeAutospacing="1" w:after="100" w:afterAutospacing="1" w:line="240" w:lineRule="auto"/>
              <w:outlineLvl w:val="1"/>
              <w:rPr>
                <w:rFonts w:ascii="Times New Roman" w:eastAsia="Times New Roman" w:hAnsi="Times New Roman" w:cs="Times New Roman"/>
                <w:color w:val="BA205E"/>
                <w:sz w:val="36"/>
                <w:szCs w:val="36"/>
                <w:lang w:eastAsia="en-GB"/>
              </w:rPr>
            </w:pPr>
            <w:r w:rsidRPr="007B3647">
              <w:rPr>
                <w:rFonts w:ascii="Times New Roman" w:eastAsia="Times New Roman" w:hAnsi="Times New Roman" w:cs="Times New Roman"/>
                <w:color w:val="BA205E"/>
                <w:sz w:val="36"/>
                <w:szCs w:val="36"/>
                <w:lang w:eastAsia="en-GB"/>
              </w:rPr>
              <w:t>(Appropriate date should be entered)</w:t>
            </w:r>
          </w:p>
        </w:tc>
        <w:tc>
          <w:tcPr>
            <w:tcW w:w="3236" w:type="dxa"/>
            <w:tcBorders>
              <w:top w:val="single" w:sz="4" w:space="0" w:color="000000"/>
              <w:left w:val="single" w:sz="4" w:space="0" w:color="000000"/>
              <w:bottom w:val="single" w:sz="4" w:space="0" w:color="000000"/>
              <w:right w:val="single" w:sz="4" w:space="0" w:color="000000"/>
            </w:tcBorders>
            <w:hideMark/>
          </w:tcPr>
          <w:p w14:paraId="6DBDD37B" w14:textId="77777777" w:rsidR="007B3647" w:rsidRPr="007B3647" w:rsidRDefault="007B3647" w:rsidP="007B3647">
            <w:pPr>
              <w:spacing w:before="100" w:beforeAutospacing="1" w:after="100" w:afterAutospacing="1" w:line="240" w:lineRule="auto"/>
              <w:jc w:val="center"/>
              <w:outlineLvl w:val="1"/>
              <w:rPr>
                <w:rFonts w:ascii="Times New Roman" w:eastAsia="Times New Roman" w:hAnsi="Times New Roman" w:cs="Times New Roman"/>
                <w:color w:val="BA205E"/>
                <w:sz w:val="36"/>
                <w:szCs w:val="36"/>
                <w:lang w:eastAsia="en-GB"/>
              </w:rPr>
            </w:pPr>
            <w:r w:rsidRPr="007B3647">
              <w:rPr>
                <w:rFonts w:ascii="Times New Roman" w:eastAsia="Times New Roman" w:hAnsi="Times New Roman" w:cs="Times New Roman"/>
                <w:color w:val="BA205E"/>
                <w:sz w:val="36"/>
                <w:szCs w:val="36"/>
                <w:lang w:eastAsia="en-GB"/>
              </w:rPr>
              <w:t>Category</w:t>
            </w:r>
          </w:p>
        </w:tc>
        <w:tc>
          <w:tcPr>
            <w:tcW w:w="3237" w:type="dxa"/>
            <w:tcBorders>
              <w:top w:val="single" w:sz="4" w:space="0" w:color="000000"/>
              <w:left w:val="single" w:sz="4" w:space="0" w:color="000000"/>
              <w:bottom w:val="single" w:sz="4" w:space="0" w:color="000000"/>
              <w:right w:val="single" w:sz="4" w:space="0" w:color="000000"/>
            </w:tcBorders>
            <w:hideMark/>
          </w:tcPr>
          <w:p w14:paraId="266717FC" w14:textId="77777777" w:rsidR="007B3647" w:rsidRPr="007B3647" w:rsidRDefault="007B3647" w:rsidP="007B3647">
            <w:pPr>
              <w:spacing w:before="100" w:beforeAutospacing="1" w:after="100" w:afterAutospacing="1" w:line="240" w:lineRule="auto"/>
              <w:outlineLvl w:val="1"/>
              <w:rPr>
                <w:rFonts w:ascii="Times New Roman" w:eastAsia="Times New Roman" w:hAnsi="Times New Roman" w:cs="Times New Roman"/>
                <w:color w:val="BA205E"/>
                <w:sz w:val="36"/>
                <w:szCs w:val="36"/>
                <w:lang w:eastAsia="en-GB"/>
              </w:rPr>
            </w:pPr>
            <w:r w:rsidRPr="007B3647">
              <w:rPr>
                <w:rFonts w:ascii="Times New Roman" w:eastAsia="Times New Roman" w:hAnsi="Times New Roman" w:cs="Times New Roman"/>
                <w:color w:val="BA205E"/>
                <w:sz w:val="36"/>
                <w:szCs w:val="36"/>
                <w:lang w:eastAsia="en-GB"/>
              </w:rPr>
              <w:t>Current Year to 3</w:t>
            </w:r>
            <w:r w:rsidR="002F3A14">
              <w:rPr>
                <w:rFonts w:ascii="Times New Roman" w:eastAsia="Times New Roman" w:hAnsi="Times New Roman" w:cs="Times New Roman"/>
                <w:color w:val="BA205E"/>
                <w:sz w:val="36"/>
                <w:szCs w:val="36"/>
                <w:lang w:eastAsia="en-GB"/>
              </w:rPr>
              <w:t>0</w:t>
            </w:r>
            <w:r w:rsidR="002F3A14" w:rsidRPr="002F3A14">
              <w:rPr>
                <w:rFonts w:ascii="Times New Roman" w:eastAsia="Times New Roman" w:hAnsi="Times New Roman" w:cs="Times New Roman"/>
                <w:color w:val="BA205E"/>
                <w:sz w:val="36"/>
                <w:szCs w:val="36"/>
                <w:vertAlign w:val="superscript"/>
                <w:lang w:eastAsia="en-GB"/>
              </w:rPr>
              <w:t>th</w:t>
            </w:r>
            <w:r w:rsidR="002F3A14">
              <w:rPr>
                <w:rFonts w:ascii="Times New Roman" w:eastAsia="Times New Roman" w:hAnsi="Times New Roman" w:cs="Times New Roman"/>
                <w:color w:val="BA205E"/>
                <w:sz w:val="36"/>
                <w:szCs w:val="36"/>
                <w:lang w:eastAsia="en-GB"/>
              </w:rPr>
              <w:t xml:space="preserve"> November</w:t>
            </w:r>
          </w:p>
          <w:p w14:paraId="5C0FF397" w14:textId="77777777" w:rsidR="007B3647" w:rsidRPr="007B3647" w:rsidRDefault="007B3647" w:rsidP="007B3647">
            <w:pPr>
              <w:spacing w:before="100" w:beforeAutospacing="1" w:after="100" w:afterAutospacing="1" w:line="240" w:lineRule="auto"/>
              <w:outlineLvl w:val="1"/>
              <w:rPr>
                <w:rFonts w:ascii="Times New Roman" w:eastAsia="Times New Roman" w:hAnsi="Times New Roman" w:cs="Times New Roman"/>
                <w:color w:val="BA205E"/>
                <w:sz w:val="36"/>
                <w:szCs w:val="36"/>
                <w:lang w:eastAsia="en-GB"/>
              </w:rPr>
            </w:pPr>
            <w:r w:rsidRPr="007B3647">
              <w:rPr>
                <w:rFonts w:ascii="Times New Roman" w:eastAsia="Times New Roman" w:hAnsi="Times New Roman" w:cs="Times New Roman"/>
                <w:color w:val="BA205E"/>
                <w:sz w:val="36"/>
                <w:szCs w:val="36"/>
                <w:lang w:eastAsia="en-GB"/>
              </w:rPr>
              <w:t>(Appropriate date should be entered)</w:t>
            </w:r>
          </w:p>
        </w:tc>
      </w:tr>
      <w:tr w:rsidR="007B3647" w:rsidRPr="007B3647" w14:paraId="1D8D4C8A" w14:textId="77777777" w:rsidTr="00310502">
        <w:trPr>
          <w:trHeight w:val="758"/>
        </w:trPr>
        <w:tc>
          <w:tcPr>
            <w:tcW w:w="3234" w:type="dxa"/>
            <w:tcBorders>
              <w:top w:val="single" w:sz="4" w:space="0" w:color="000000"/>
              <w:left w:val="single" w:sz="4" w:space="0" w:color="000000"/>
              <w:bottom w:val="single" w:sz="4" w:space="0" w:color="000000"/>
              <w:right w:val="single" w:sz="4" w:space="0" w:color="000000"/>
            </w:tcBorders>
            <w:hideMark/>
          </w:tcPr>
          <w:p w14:paraId="1802309B"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lastRenderedPageBreak/>
              <w:t> </w:t>
            </w:r>
          </w:p>
        </w:tc>
        <w:tc>
          <w:tcPr>
            <w:tcW w:w="3236" w:type="dxa"/>
            <w:tcBorders>
              <w:top w:val="single" w:sz="4" w:space="0" w:color="000000"/>
              <w:left w:val="single" w:sz="4" w:space="0" w:color="000000"/>
              <w:bottom w:val="single" w:sz="4" w:space="0" w:color="000000"/>
              <w:right w:val="single" w:sz="4" w:space="0" w:color="000000"/>
            </w:tcBorders>
            <w:hideMark/>
          </w:tcPr>
          <w:p w14:paraId="270F60A2" w14:textId="77777777" w:rsidR="007B3647" w:rsidRPr="007B3647" w:rsidRDefault="007B3647" w:rsidP="00310502">
            <w:pPr>
              <w:spacing w:before="100" w:beforeAutospacing="1" w:after="100" w:afterAutospacing="1" w:line="285" w:lineRule="atLeast"/>
              <w:jc w:val="center"/>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xml:space="preserve">Bank </w:t>
            </w:r>
            <w:proofErr w:type="spellStart"/>
            <w:r w:rsidRPr="007B3647">
              <w:rPr>
                <w:rFonts w:ascii="Times New Roman" w:eastAsia="Times New Roman" w:hAnsi="Times New Roman" w:cs="Times New Roman"/>
                <w:sz w:val="24"/>
                <w:szCs w:val="24"/>
                <w:lang w:eastAsia="en-GB"/>
              </w:rPr>
              <w:t>Acc</w:t>
            </w:r>
            <w:proofErr w:type="spellEnd"/>
            <w:r w:rsidRPr="007B3647">
              <w:rPr>
                <w:rFonts w:ascii="Times New Roman" w:eastAsia="Times New Roman" w:hAnsi="Times New Roman" w:cs="Times New Roman"/>
                <w:sz w:val="24"/>
                <w:szCs w:val="24"/>
                <w:lang w:eastAsia="en-GB"/>
              </w:rPr>
              <w:t xml:space="preserve"> (General)</w:t>
            </w:r>
            <w:r w:rsidR="00310502">
              <w:rPr>
                <w:rFonts w:ascii="Times New Roman" w:eastAsia="Times New Roman" w:hAnsi="Times New Roman" w:cs="Times New Roman"/>
                <w:sz w:val="24"/>
                <w:szCs w:val="24"/>
                <w:lang w:eastAsia="en-GB"/>
              </w:rPr>
              <w:t xml:space="preserve">       </w:t>
            </w:r>
            <w:r w:rsidRPr="007B3647">
              <w:rPr>
                <w:rFonts w:ascii="Times New Roman" w:eastAsia="Times New Roman" w:hAnsi="Times New Roman" w:cs="Times New Roman"/>
                <w:sz w:val="24"/>
                <w:szCs w:val="24"/>
                <w:lang w:eastAsia="en-GB"/>
              </w:rPr>
              <w:t>Balance Brought Forward</w:t>
            </w:r>
          </w:p>
        </w:tc>
        <w:tc>
          <w:tcPr>
            <w:tcW w:w="3237" w:type="dxa"/>
            <w:tcBorders>
              <w:top w:val="single" w:sz="4" w:space="0" w:color="000000"/>
              <w:left w:val="single" w:sz="4" w:space="0" w:color="000000"/>
              <w:bottom w:val="single" w:sz="4" w:space="0" w:color="000000"/>
              <w:right w:val="single" w:sz="4" w:space="0" w:color="000000"/>
            </w:tcBorders>
            <w:hideMark/>
          </w:tcPr>
          <w:p w14:paraId="13FAF4C8"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r>
      <w:tr w:rsidR="007B3647" w:rsidRPr="007B3647" w14:paraId="230806BF" w14:textId="77777777" w:rsidTr="00310502">
        <w:trPr>
          <w:trHeight w:val="758"/>
        </w:trPr>
        <w:tc>
          <w:tcPr>
            <w:tcW w:w="3234" w:type="dxa"/>
            <w:tcBorders>
              <w:top w:val="single" w:sz="4" w:space="0" w:color="000000"/>
              <w:left w:val="single" w:sz="4" w:space="0" w:color="000000"/>
              <w:bottom w:val="single" w:sz="4" w:space="0" w:color="000000"/>
              <w:right w:val="single" w:sz="4" w:space="0" w:color="000000"/>
            </w:tcBorders>
            <w:hideMark/>
          </w:tcPr>
          <w:p w14:paraId="50BE003B"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c>
          <w:tcPr>
            <w:tcW w:w="3236" w:type="dxa"/>
            <w:tcBorders>
              <w:top w:val="single" w:sz="4" w:space="0" w:color="000000"/>
              <w:left w:val="single" w:sz="4" w:space="0" w:color="000000"/>
              <w:bottom w:val="single" w:sz="4" w:space="0" w:color="000000"/>
              <w:right w:val="single" w:sz="4" w:space="0" w:color="000000"/>
            </w:tcBorders>
            <w:hideMark/>
          </w:tcPr>
          <w:p w14:paraId="241BB6D2" w14:textId="77777777" w:rsidR="007B3647" w:rsidRPr="007B3647" w:rsidRDefault="007B3647" w:rsidP="007B3647">
            <w:pPr>
              <w:spacing w:before="100" w:beforeAutospacing="1" w:after="100" w:afterAutospacing="1" w:line="285" w:lineRule="atLeast"/>
              <w:jc w:val="center"/>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xml:space="preserve">Petty Cash </w:t>
            </w:r>
            <w:r w:rsidR="00310502">
              <w:rPr>
                <w:rFonts w:ascii="Times New Roman" w:eastAsia="Times New Roman" w:hAnsi="Times New Roman" w:cs="Times New Roman"/>
                <w:sz w:val="24"/>
                <w:szCs w:val="24"/>
                <w:lang w:eastAsia="en-GB"/>
              </w:rPr>
              <w:t xml:space="preserve">                    </w:t>
            </w:r>
            <w:r w:rsidRPr="007B3647">
              <w:rPr>
                <w:rFonts w:ascii="Times New Roman" w:eastAsia="Times New Roman" w:hAnsi="Times New Roman" w:cs="Times New Roman"/>
                <w:sz w:val="24"/>
                <w:szCs w:val="24"/>
                <w:lang w:eastAsia="en-GB"/>
              </w:rPr>
              <w:t>Balance Brought Forward</w:t>
            </w:r>
          </w:p>
        </w:tc>
        <w:tc>
          <w:tcPr>
            <w:tcW w:w="3237" w:type="dxa"/>
            <w:tcBorders>
              <w:top w:val="single" w:sz="4" w:space="0" w:color="000000"/>
              <w:left w:val="single" w:sz="4" w:space="0" w:color="000000"/>
              <w:bottom w:val="single" w:sz="4" w:space="0" w:color="000000"/>
              <w:right w:val="single" w:sz="4" w:space="0" w:color="000000"/>
            </w:tcBorders>
            <w:hideMark/>
          </w:tcPr>
          <w:p w14:paraId="56415288"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r>
      <w:tr w:rsidR="007B3647" w:rsidRPr="007B3647" w14:paraId="27EDC383" w14:textId="77777777" w:rsidTr="00310502">
        <w:trPr>
          <w:trHeight w:val="758"/>
        </w:trPr>
        <w:tc>
          <w:tcPr>
            <w:tcW w:w="3234" w:type="dxa"/>
            <w:tcBorders>
              <w:top w:val="single" w:sz="4" w:space="0" w:color="000000"/>
              <w:left w:val="single" w:sz="4" w:space="0" w:color="000000"/>
              <w:bottom w:val="single" w:sz="4" w:space="0" w:color="000000"/>
              <w:right w:val="single" w:sz="4" w:space="0" w:color="000000"/>
            </w:tcBorders>
            <w:hideMark/>
          </w:tcPr>
          <w:p w14:paraId="05F790FA"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c>
          <w:tcPr>
            <w:tcW w:w="3236" w:type="dxa"/>
            <w:tcBorders>
              <w:top w:val="single" w:sz="4" w:space="0" w:color="000000"/>
              <w:left w:val="single" w:sz="4" w:space="0" w:color="000000"/>
              <w:bottom w:val="single" w:sz="4" w:space="0" w:color="000000"/>
              <w:right w:val="single" w:sz="4" w:space="0" w:color="000000"/>
            </w:tcBorders>
            <w:hideMark/>
          </w:tcPr>
          <w:p w14:paraId="05817428" w14:textId="77777777" w:rsidR="007B3647" w:rsidRPr="007B3647" w:rsidRDefault="007B3647" w:rsidP="00310502">
            <w:pPr>
              <w:spacing w:before="100" w:beforeAutospacing="1" w:after="100" w:afterAutospacing="1" w:line="285" w:lineRule="atLeast"/>
              <w:jc w:val="center"/>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xml:space="preserve">Petty Cash </w:t>
            </w:r>
            <w:r w:rsidR="00310502">
              <w:rPr>
                <w:rFonts w:ascii="Times New Roman" w:eastAsia="Times New Roman" w:hAnsi="Times New Roman" w:cs="Times New Roman"/>
                <w:sz w:val="24"/>
                <w:szCs w:val="24"/>
                <w:lang w:eastAsia="en-GB"/>
              </w:rPr>
              <w:t xml:space="preserve">                    Current</w:t>
            </w:r>
          </w:p>
        </w:tc>
        <w:tc>
          <w:tcPr>
            <w:tcW w:w="3237" w:type="dxa"/>
            <w:tcBorders>
              <w:top w:val="single" w:sz="4" w:space="0" w:color="000000"/>
              <w:left w:val="single" w:sz="4" w:space="0" w:color="000000"/>
              <w:bottom w:val="single" w:sz="4" w:space="0" w:color="000000"/>
              <w:right w:val="single" w:sz="4" w:space="0" w:color="000000"/>
            </w:tcBorders>
            <w:hideMark/>
          </w:tcPr>
          <w:p w14:paraId="5251D1E3"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r>
      <w:tr w:rsidR="007B3647" w:rsidRPr="007B3647" w14:paraId="15AC2D01" w14:textId="77777777" w:rsidTr="00310502">
        <w:trPr>
          <w:trHeight w:val="758"/>
        </w:trPr>
        <w:tc>
          <w:tcPr>
            <w:tcW w:w="3234" w:type="dxa"/>
            <w:tcBorders>
              <w:top w:val="single" w:sz="4" w:space="0" w:color="000000"/>
              <w:left w:val="single" w:sz="4" w:space="0" w:color="000000"/>
              <w:bottom w:val="single" w:sz="4" w:space="0" w:color="000000"/>
              <w:right w:val="single" w:sz="4" w:space="0" w:color="000000"/>
            </w:tcBorders>
            <w:hideMark/>
          </w:tcPr>
          <w:p w14:paraId="67724E75"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c>
          <w:tcPr>
            <w:tcW w:w="3236" w:type="dxa"/>
            <w:tcBorders>
              <w:top w:val="single" w:sz="4" w:space="0" w:color="000000"/>
              <w:left w:val="single" w:sz="4" w:space="0" w:color="000000"/>
              <w:bottom w:val="single" w:sz="4" w:space="0" w:color="000000"/>
              <w:right w:val="single" w:sz="4" w:space="0" w:color="000000"/>
            </w:tcBorders>
            <w:hideMark/>
          </w:tcPr>
          <w:p w14:paraId="2738BE7D" w14:textId="77777777" w:rsidR="007B3647" w:rsidRPr="007B3647" w:rsidRDefault="007B3647" w:rsidP="007B3647">
            <w:pPr>
              <w:spacing w:before="100" w:beforeAutospacing="1" w:after="100" w:afterAutospacing="1" w:line="285" w:lineRule="atLeast"/>
              <w:jc w:val="center"/>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Members Subscriptions</w:t>
            </w:r>
          </w:p>
        </w:tc>
        <w:tc>
          <w:tcPr>
            <w:tcW w:w="3237" w:type="dxa"/>
            <w:tcBorders>
              <w:top w:val="single" w:sz="4" w:space="0" w:color="000000"/>
              <w:left w:val="single" w:sz="4" w:space="0" w:color="000000"/>
              <w:bottom w:val="single" w:sz="4" w:space="0" w:color="000000"/>
              <w:right w:val="single" w:sz="4" w:space="0" w:color="000000"/>
            </w:tcBorders>
            <w:hideMark/>
          </w:tcPr>
          <w:p w14:paraId="46F08F09"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r>
      <w:tr w:rsidR="007B3647" w:rsidRPr="007B3647" w14:paraId="68821581" w14:textId="77777777" w:rsidTr="00310502">
        <w:trPr>
          <w:trHeight w:val="758"/>
        </w:trPr>
        <w:tc>
          <w:tcPr>
            <w:tcW w:w="3234" w:type="dxa"/>
            <w:tcBorders>
              <w:top w:val="single" w:sz="4" w:space="0" w:color="000000"/>
              <w:left w:val="single" w:sz="4" w:space="0" w:color="000000"/>
              <w:bottom w:val="single" w:sz="4" w:space="0" w:color="000000"/>
              <w:right w:val="single" w:sz="4" w:space="0" w:color="000000"/>
            </w:tcBorders>
            <w:hideMark/>
          </w:tcPr>
          <w:p w14:paraId="094745F3"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c>
          <w:tcPr>
            <w:tcW w:w="3236" w:type="dxa"/>
            <w:tcBorders>
              <w:top w:val="single" w:sz="4" w:space="0" w:color="000000"/>
              <w:left w:val="single" w:sz="4" w:space="0" w:color="000000"/>
              <w:bottom w:val="single" w:sz="4" w:space="0" w:color="000000"/>
              <w:right w:val="single" w:sz="4" w:space="0" w:color="000000"/>
            </w:tcBorders>
            <w:hideMark/>
          </w:tcPr>
          <w:p w14:paraId="0E5332CD" w14:textId="77777777" w:rsidR="007B3647" w:rsidRPr="007B3647" w:rsidRDefault="007B3647" w:rsidP="007B3647">
            <w:pPr>
              <w:spacing w:before="100" w:beforeAutospacing="1" w:after="100" w:afterAutospacing="1" w:line="285" w:lineRule="atLeast"/>
              <w:jc w:val="center"/>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Income from Events</w:t>
            </w:r>
          </w:p>
        </w:tc>
        <w:tc>
          <w:tcPr>
            <w:tcW w:w="3237" w:type="dxa"/>
            <w:tcBorders>
              <w:top w:val="single" w:sz="4" w:space="0" w:color="000000"/>
              <w:left w:val="single" w:sz="4" w:space="0" w:color="000000"/>
              <w:bottom w:val="single" w:sz="4" w:space="0" w:color="000000"/>
              <w:right w:val="single" w:sz="4" w:space="0" w:color="000000"/>
            </w:tcBorders>
            <w:hideMark/>
          </w:tcPr>
          <w:p w14:paraId="28D0ACCE"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r>
      <w:tr w:rsidR="007B3647" w:rsidRPr="007B3647" w14:paraId="3494F170" w14:textId="77777777" w:rsidTr="00310502">
        <w:trPr>
          <w:trHeight w:val="758"/>
        </w:trPr>
        <w:tc>
          <w:tcPr>
            <w:tcW w:w="3234" w:type="dxa"/>
            <w:tcBorders>
              <w:top w:val="single" w:sz="4" w:space="0" w:color="000000"/>
              <w:left w:val="single" w:sz="4" w:space="0" w:color="000000"/>
              <w:bottom w:val="single" w:sz="4" w:space="0" w:color="000000"/>
              <w:right w:val="single" w:sz="4" w:space="0" w:color="000000"/>
            </w:tcBorders>
            <w:hideMark/>
          </w:tcPr>
          <w:p w14:paraId="617FD851"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c>
          <w:tcPr>
            <w:tcW w:w="3236" w:type="dxa"/>
            <w:tcBorders>
              <w:top w:val="single" w:sz="4" w:space="0" w:color="000000"/>
              <w:left w:val="single" w:sz="4" w:space="0" w:color="000000"/>
              <w:bottom w:val="single" w:sz="4" w:space="0" w:color="000000"/>
              <w:right w:val="single" w:sz="4" w:space="0" w:color="000000"/>
            </w:tcBorders>
            <w:hideMark/>
          </w:tcPr>
          <w:p w14:paraId="009A8F32" w14:textId="77777777" w:rsidR="007B3647" w:rsidRPr="007B3647" w:rsidRDefault="007B3647" w:rsidP="007B3647">
            <w:pPr>
              <w:spacing w:before="100" w:beforeAutospacing="1" w:after="100" w:afterAutospacing="1" w:line="285" w:lineRule="atLeast"/>
              <w:jc w:val="center"/>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Donations</w:t>
            </w:r>
          </w:p>
        </w:tc>
        <w:tc>
          <w:tcPr>
            <w:tcW w:w="3237" w:type="dxa"/>
            <w:tcBorders>
              <w:top w:val="single" w:sz="4" w:space="0" w:color="000000"/>
              <w:left w:val="single" w:sz="4" w:space="0" w:color="000000"/>
              <w:bottom w:val="single" w:sz="4" w:space="0" w:color="000000"/>
              <w:right w:val="single" w:sz="4" w:space="0" w:color="000000"/>
            </w:tcBorders>
            <w:hideMark/>
          </w:tcPr>
          <w:p w14:paraId="447416A1"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r>
      <w:tr w:rsidR="007B3647" w:rsidRPr="007B3647" w14:paraId="292B605A" w14:textId="77777777" w:rsidTr="00310502">
        <w:trPr>
          <w:trHeight w:val="758"/>
        </w:trPr>
        <w:tc>
          <w:tcPr>
            <w:tcW w:w="3234" w:type="dxa"/>
            <w:tcBorders>
              <w:top w:val="single" w:sz="4" w:space="0" w:color="000000"/>
              <w:left w:val="single" w:sz="4" w:space="0" w:color="000000"/>
              <w:bottom w:val="single" w:sz="4" w:space="0" w:color="000000"/>
              <w:right w:val="single" w:sz="4" w:space="0" w:color="000000"/>
            </w:tcBorders>
            <w:hideMark/>
          </w:tcPr>
          <w:p w14:paraId="50FF178C"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c>
          <w:tcPr>
            <w:tcW w:w="3236" w:type="dxa"/>
            <w:tcBorders>
              <w:top w:val="single" w:sz="4" w:space="0" w:color="000000"/>
              <w:left w:val="single" w:sz="4" w:space="0" w:color="000000"/>
              <w:bottom w:val="single" w:sz="4" w:space="0" w:color="000000"/>
              <w:right w:val="single" w:sz="4" w:space="0" w:color="000000"/>
            </w:tcBorders>
            <w:hideMark/>
          </w:tcPr>
          <w:p w14:paraId="65374919" w14:textId="77777777" w:rsidR="007B3647" w:rsidRPr="007B3647" w:rsidRDefault="007B3647" w:rsidP="007B3647">
            <w:pPr>
              <w:spacing w:before="100" w:beforeAutospacing="1" w:after="100" w:afterAutospacing="1" w:line="285" w:lineRule="atLeast"/>
              <w:jc w:val="center"/>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Miscellaneous</w:t>
            </w:r>
          </w:p>
        </w:tc>
        <w:tc>
          <w:tcPr>
            <w:tcW w:w="3237" w:type="dxa"/>
            <w:tcBorders>
              <w:top w:val="single" w:sz="4" w:space="0" w:color="000000"/>
              <w:left w:val="single" w:sz="4" w:space="0" w:color="000000"/>
              <w:bottom w:val="single" w:sz="4" w:space="0" w:color="000000"/>
              <w:right w:val="single" w:sz="4" w:space="0" w:color="000000"/>
            </w:tcBorders>
            <w:hideMark/>
          </w:tcPr>
          <w:p w14:paraId="14FC2BDC"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r>
      <w:tr w:rsidR="007B3647" w:rsidRPr="007B3647" w14:paraId="4D71A379" w14:textId="77777777" w:rsidTr="00310502">
        <w:trPr>
          <w:trHeight w:val="758"/>
        </w:trPr>
        <w:tc>
          <w:tcPr>
            <w:tcW w:w="3234" w:type="dxa"/>
            <w:tcBorders>
              <w:top w:val="single" w:sz="4" w:space="0" w:color="000000"/>
              <w:left w:val="single" w:sz="4" w:space="0" w:color="000000"/>
              <w:bottom w:val="single" w:sz="4" w:space="0" w:color="000000"/>
              <w:right w:val="single" w:sz="4" w:space="0" w:color="000000"/>
            </w:tcBorders>
            <w:hideMark/>
          </w:tcPr>
          <w:p w14:paraId="001C36D7"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c>
          <w:tcPr>
            <w:tcW w:w="3236" w:type="dxa"/>
            <w:tcBorders>
              <w:top w:val="single" w:sz="4" w:space="0" w:color="000000"/>
              <w:left w:val="single" w:sz="4" w:space="0" w:color="000000"/>
              <w:bottom w:val="single" w:sz="4" w:space="0" w:color="000000"/>
              <w:right w:val="single" w:sz="4" w:space="0" w:color="000000"/>
            </w:tcBorders>
            <w:hideMark/>
          </w:tcPr>
          <w:p w14:paraId="557076EC" w14:textId="77777777" w:rsidR="007B3647" w:rsidRPr="007B3647" w:rsidRDefault="007B3647" w:rsidP="007B3647">
            <w:pPr>
              <w:spacing w:before="100" w:beforeAutospacing="1" w:after="100" w:afterAutospacing="1" w:line="285" w:lineRule="atLeast"/>
              <w:jc w:val="center"/>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Totals</w:t>
            </w:r>
          </w:p>
        </w:tc>
        <w:tc>
          <w:tcPr>
            <w:tcW w:w="3237" w:type="dxa"/>
            <w:tcBorders>
              <w:top w:val="single" w:sz="4" w:space="0" w:color="000000"/>
              <w:left w:val="single" w:sz="4" w:space="0" w:color="000000"/>
              <w:bottom w:val="single" w:sz="4" w:space="0" w:color="000000"/>
              <w:right w:val="single" w:sz="4" w:space="0" w:color="000000"/>
            </w:tcBorders>
            <w:hideMark/>
          </w:tcPr>
          <w:p w14:paraId="568F2B01" w14:textId="77777777" w:rsidR="007B3647" w:rsidRPr="007B3647" w:rsidRDefault="007B3647" w:rsidP="007B3647">
            <w:pPr>
              <w:spacing w:before="100" w:beforeAutospacing="1" w:after="100" w:afterAutospacing="1" w:line="285" w:lineRule="atLeast"/>
              <w:jc w:val="both"/>
              <w:rPr>
                <w:rFonts w:ascii="Times New Roman" w:eastAsia="Times New Roman" w:hAnsi="Times New Roman" w:cs="Times New Roman"/>
                <w:sz w:val="24"/>
                <w:szCs w:val="24"/>
                <w:lang w:eastAsia="en-GB"/>
              </w:rPr>
            </w:pPr>
            <w:r w:rsidRPr="007B3647">
              <w:rPr>
                <w:rFonts w:ascii="Times New Roman" w:eastAsia="Times New Roman" w:hAnsi="Times New Roman" w:cs="Times New Roman"/>
                <w:sz w:val="24"/>
                <w:szCs w:val="24"/>
                <w:lang w:eastAsia="en-GB"/>
              </w:rPr>
              <w:t> </w:t>
            </w:r>
          </w:p>
        </w:tc>
      </w:tr>
    </w:tbl>
    <w:p w14:paraId="1B993832" w14:textId="77777777" w:rsidR="00D92D11" w:rsidRDefault="00D92D11"/>
    <w:sectPr w:rsidR="00D92D11" w:rsidSect="00B704CA">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134F" w14:textId="77777777" w:rsidR="000F213E" w:rsidRDefault="000F213E" w:rsidP="00CE08B3">
      <w:pPr>
        <w:spacing w:after="0" w:line="240" w:lineRule="auto"/>
      </w:pPr>
      <w:r>
        <w:separator/>
      </w:r>
    </w:p>
  </w:endnote>
  <w:endnote w:type="continuationSeparator" w:id="0">
    <w:p w14:paraId="4E53DEA2" w14:textId="77777777" w:rsidR="000F213E" w:rsidRDefault="000F213E" w:rsidP="00CE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780394"/>
      <w:docPartObj>
        <w:docPartGallery w:val="Page Numbers (Bottom of Page)"/>
        <w:docPartUnique/>
      </w:docPartObj>
    </w:sdtPr>
    <w:sdtEndPr>
      <w:rPr>
        <w:noProof/>
      </w:rPr>
    </w:sdtEndPr>
    <w:sdtContent>
      <w:p w14:paraId="00EA004A" w14:textId="72BD30E1" w:rsidR="00C46E5B" w:rsidRDefault="00C46E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AA85AC" w14:textId="77777777" w:rsidR="00CE08B3" w:rsidRDefault="00CE0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9BED" w14:textId="77777777" w:rsidR="000F213E" w:rsidRDefault="000F213E" w:rsidP="00CE08B3">
      <w:pPr>
        <w:spacing w:after="0" w:line="240" w:lineRule="auto"/>
      </w:pPr>
      <w:r>
        <w:separator/>
      </w:r>
    </w:p>
  </w:footnote>
  <w:footnote w:type="continuationSeparator" w:id="0">
    <w:p w14:paraId="7D968932" w14:textId="77777777" w:rsidR="000F213E" w:rsidRDefault="000F213E" w:rsidP="00CE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C5A0" w14:textId="77777777" w:rsidR="00CE08B3" w:rsidRDefault="000F213E">
    <w:pPr>
      <w:pStyle w:val="Header"/>
    </w:pPr>
    <w:r>
      <w:rPr>
        <w:noProof/>
        <w:lang w:eastAsia="en-GB"/>
      </w:rPr>
      <w:pict w14:anchorId="6721E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4566" o:spid="_x0000_s1026" type="#_x0000_t75" style="position:absolute;margin-left:0;margin-top:0;width:450.95pt;height:451.4pt;z-index:-251657216;mso-position-horizontal:center;mso-position-horizontal-relative:margin;mso-position-vertical:center;mso-position-vertical-relative:margin" o:allowincell="f">
          <v:imagedata r:id="rId1" o:title="Club Bad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C95D" w14:textId="37954693" w:rsidR="0038526B" w:rsidRDefault="0038526B">
    <w:pPr>
      <w:pStyle w:val="Header"/>
    </w:pPr>
    <w:r>
      <w:t>Updated: 26 April 2022</w:t>
    </w:r>
  </w:p>
  <w:p w14:paraId="4CE30B2C" w14:textId="77777777" w:rsidR="00CE08B3" w:rsidRDefault="000F213E">
    <w:pPr>
      <w:pStyle w:val="Header"/>
    </w:pPr>
    <w:r>
      <w:rPr>
        <w:noProof/>
        <w:lang w:eastAsia="en-GB"/>
      </w:rPr>
      <w:pict w14:anchorId="1A0B7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4567" o:spid="_x0000_s1027" type="#_x0000_t75" style="position:absolute;margin-left:0;margin-top:0;width:450.95pt;height:451.4pt;z-index:-251656192;mso-position-horizontal:center;mso-position-horizontal-relative:margin;mso-position-vertical:center;mso-position-vertical-relative:margin" o:allowincell="f">
          <v:imagedata r:id="rId1" o:title="Club Bad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BC69" w14:textId="77777777" w:rsidR="00CE08B3" w:rsidRDefault="000F213E">
    <w:pPr>
      <w:pStyle w:val="Header"/>
    </w:pPr>
    <w:r>
      <w:rPr>
        <w:noProof/>
        <w:lang w:eastAsia="en-GB"/>
      </w:rPr>
      <w:pict w14:anchorId="44C8A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4565" o:spid="_x0000_s1025" type="#_x0000_t75" style="position:absolute;margin-left:0;margin-top:0;width:450.95pt;height:451.4pt;z-index:-251658240;mso-position-horizontal:center;mso-position-horizontal-relative:margin;mso-position-vertical:center;mso-position-vertical-relative:margin" o:allowincell="f">
          <v:imagedata r:id="rId1" o:title="Club Badg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47"/>
    <w:rsid w:val="000F213E"/>
    <w:rsid w:val="00231EF4"/>
    <w:rsid w:val="002B3EC3"/>
    <w:rsid w:val="002D2276"/>
    <w:rsid w:val="002D4E5B"/>
    <w:rsid w:val="002F3A14"/>
    <w:rsid w:val="00310502"/>
    <w:rsid w:val="00353974"/>
    <w:rsid w:val="003701C3"/>
    <w:rsid w:val="0038526B"/>
    <w:rsid w:val="00427BA0"/>
    <w:rsid w:val="004A21F8"/>
    <w:rsid w:val="004E2EEF"/>
    <w:rsid w:val="004E3A4A"/>
    <w:rsid w:val="00555557"/>
    <w:rsid w:val="00581342"/>
    <w:rsid w:val="005A4D79"/>
    <w:rsid w:val="00645F53"/>
    <w:rsid w:val="006A3A21"/>
    <w:rsid w:val="006A5CD8"/>
    <w:rsid w:val="006F4C6E"/>
    <w:rsid w:val="00707950"/>
    <w:rsid w:val="00734B48"/>
    <w:rsid w:val="007609F3"/>
    <w:rsid w:val="007A41FB"/>
    <w:rsid w:val="007B3647"/>
    <w:rsid w:val="007D172D"/>
    <w:rsid w:val="00826B5D"/>
    <w:rsid w:val="00851E96"/>
    <w:rsid w:val="008D40CB"/>
    <w:rsid w:val="008F6743"/>
    <w:rsid w:val="009811F2"/>
    <w:rsid w:val="009F7D83"/>
    <w:rsid w:val="00A15BE5"/>
    <w:rsid w:val="00A26B43"/>
    <w:rsid w:val="00A5281B"/>
    <w:rsid w:val="00A56FDD"/>
    <w:rsid w:val="00AB2DB9"/>
    <w:rsid w:val="00AD3E76"/>
    <w:rsid w:val="00B352AA"/>
    <w:rsid w:val="00B42DB9"/>
    <w:rsid w:val="00B64859"/>
    <w:rsid w:val="00B704CA"/>
    <w:rsid w:val="00B758A8"/>
    <w:rsid w:val="00B92CAD"/>
    <w:rsid w:val="00B94ED7"/>
    <w:rsid w:val="00BC33A2"/>
    <w:rsid w:val="00BC7E63"/>
    <w:rsid w:val="00C46E5B"/>
    <w:rsid w:val="00C5761C"/>
    <w:rsid w:val="00C6369A"/>
    <w:rsid w:val="00CD3B91"/>
    <w:rsid w:val="00CE08B3"/>
    <w:rsid w:val="00D0042E"/>
    <w:rsid w:val="00D0192B"/>
    <w:rsid w:val="00D03A75"/>
    <w:rsid w:val="00D06D31"/>
    <w:rsid w:val="00D44871"/>
    <w:rsid w:val="00D501EB"/>
    <w:rsid w:val="00D74AA4"/>
    <w:rsid w:val="00D803C3"/>
    <w:rsid w:val="00D851C6"/>
    <w:rsid w:val="00D9114B"/>
    <w:rsid w:val="00D92D11"/>
    <w:rsid w:val="00D97646"/>
    <w:rsid w:val="00DB6761"/>
    <w:rsid w:val="00DF0B09"/>
    <w:rsid w:val="00E2725A"/>
    <w:rsid w:val="00E32D46"/>
    <w:rsid w:val="00E4432E"/>
    <w:rsid w:val="00E5518A"/>
    <w:rsid w:val="00E878E4"/>
    <w:rsid w:val="00F10C46"/>
    <w:rsid w:val="00F256DF"/>
    <w:rsid w:val="00F45154"/>
    <w:rsid w:val="00FF33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77F08"/>
  <w15:docId w15:val="{738DCE8F-3BC6-4552-8DAC-40EE6109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8B3"/>
  </w:style>
  <w:style w:type="paragraph" w:styleId="Footer">
    <w:name w:val="footer"/>
    <w:basedOn w:val="Normal"/>
    <w:link w:val="FooterChar"/>
    <w:uiPriority w:val="99"/>
    <w:unhideWhenUsed/>
    <w:rsid w:val="00CE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8B3"/>
  </w:style>
  <w:style w:type="paragraph" w:styleId="BalloonText">
    <w:name w:val="Balloon Text"/>
    <w:basedOn w:val="Normal"/>
    <w:link w:val="BalloonTextChar"/>
    <w:uiPriority w:val="99"/>
    <w:semiHidden/>
    <w:unhideWhenUsed/>
    <w:rsid w:val="00826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517907">
      <w:bodyDiv w:val="1"/>
      <w:marLeft w:val="0"/>
      <w:marRight w:val="0"/>
      <w:marTop w:val="0"/>
      <w:marBottom w:val="0"/>
      <w:divBdr>
        <w:top w:val="none" w:sz="0" w:space="0" w:color="auto"/>
        <w:left w:val="none" w:sz="0" w:space="0" w:color="auto"/>
        <w:bottom w:val="none" w:sz="0" w:space="0" w:color="auto"/>
        <w:right w:val="none" w:sz="0" w:space="0" w:color="auto"/>
      </w:divBdr>
      <w:divsChild>
        <w:div w:id="1352532034">
          <w:marLeft w:val="0"/>
          <w:marRight w:val="0"/>
          <w:marTop w:val="0"/>
          <w:marBottom w:val="0"/>
          <w:divBdr>
            <w:top w:val="none" w:sz="0" w:space="0" w:color="auto"/>
            <w:left w:val="none" w:sz="0" w:space="0" w:color="auto"/>
            <w:bottom w:val="none" w:sz="0" w:space="0" w:color="auto"/>
            <w:right w:val="none" w:sz="0" w:space="0" w:color="auto"/>
          </w:divBdr>
          <w:divsChild>
            <w:div w:id="1564218338">
              <w:marLeft w:val="0"/>
              <w:marRight w:val="0"/>
              <w:marTop w:val="0"/>
              <w:marBottom w:val="0"/>
              <w:divBdr>
                <w:top w:val="single" w:sz="6" w:space="0" w:color="DBDCCB"/>
                <w:left w:val="single" w:sz="6" w:space="0" w:color="DBDCCB"/>
                <w:bottom w:val="single" w:sz="2" w:space="0" w:color="DBDCCB"/>
                <w:right w:val="single" w:sz="6" w:space="0" w:color="DBDCCB"/>
              </w:divBdr>
              <w:divsChild>
                <w:div w:id="1063069271">
                  <w:marLeft w:val="0"/>
                  <w:marRight w:val="0"/>
                  <w:marTop w:val="0"/>
                  <w:marBottom w:val="300"/>
                  <w:divBdr>
                    <w:top w:val="none" w:sz="0" w:space="0" w:color="auto"/>
                    <w:left w:val="none" w:sz="0" w:space="0" w:color="auto"/>
                    <w:bottom w:val="none" w:sz="0" w:space="0" w:color="auto"/>
                    <w:right w:val="none" w:sz="0" w:space="0" w:color="auto"/>
                  </w:divBdr>
                  <w:divsChild>
                    <w:div w:id="1505196225">
                      <w:marLeft w:val="0"/>
                      <w:marRight w:val="0"/>
                      <w:marTop w:val="0"/>
                      <w:marBottom w:val="0"/>
                      <w:divBdr>
                        <w:top w:val="none" w:sz="0" w:space="0" w:color="auto"/>
                        <w:left w:val="none" w:sz="0" w:space="0" w:color="auto"/>
                        <w:bottom w:val="none" w:sz="0" w:space="0" w:color="auto"/>
                        <w:right w:val="none" w:sz="0" w:space="0" w:color="auto"/>
                      </w:divBdr>
                      <w:divsChild>
                        <w:div w:id="1252198810">
                          <w:marLeft w:val="0"/>
                          <w:marRight w:val="0"/>
                          <w:marTop w:val="0"/>
                          <w:marBottom w:val="0"/>
                          <w:divBdr>
                            <w:top w:val="none" w:sz="0" w:space="0" w:color="auto"/>
                            <w:left w:val="none" w:sz="0" w:space="0" w:color="auto"/>
                            <w:bottom w:val="none" w:sz="0" w:space="0" w:color="auto"/>
                            <w:right w:val="none" w:sz="0" w:space="0" w:color="auto"/>
                          </w:divBdr>
                          <w:divsChild>
                            <w:div w:id="1119185091">
                              <w:marLeft w:val="0"/>
                              <w:marRight w:val="0"/>
                              <w:marTop w:val="0"/>
                              <w:marBottom w:val="0"/>
                              <w:divBdr>
                                <w:top w:val="none" w:sz="0" w:space="0" w:color="auto"/>
                                <w:left w:val="none" w:sz="0" w:space="0" w:color="auto"/>
                                <w:bottom w:val="none" w:sz="0" w:space="0" w:color="auto"/>
                                <w:right w:val="none" w:sz="0" w:space="0" w:color="auto"/>
                              </w:divBdr>
                              <w:divsChild>
                                <w:div w:id="1415123280">
                                  <w:marLeft w:val="0"/>
                                  <w:marRight w:val="0"/>
                                  <w:marTop w:val="0"/>
                                  <w:marBottom w:val="0"/>
                                  <w:divBdr>
                                    <w:top w:val="none" w:sz="0" w:space="0" w:color="auto"/>
                                    <w:left w:val="none" w:sz="0" w:space="0" w:color="auto"/>
                                    <w:bottom w:val="none" w:sz="0" w:space="0" w:color="auto"/>
                                    <w:right w:val="none" w:sz="0" w:space="0" w:color="auto"/>
                                  </w:divBdr>
                                  <w:divsChild>
                                    <w:div w:id="1121152363">
                                      <w:marLeft w:val="0"/>
                                      <w:marRight w:val="0"/>
                                      <w:marTop w:val="0"/>
                                      <w:marBottom w:val="0"/>
                                      <w:divBdr>
                                        <w:top w:val="none" w:sz="0" w:space="0" w:color="auto"/>
                                        <w:left w:val="none" w:sz="0" w:space="0" w:color="auto"/>
                                        <w:bottom w:val="none" w:sz="0" w:space="0" w:color="auto"/>
                                        <w:right w:val="none" w:sz="0" w:space="0" w:color="auto"/>
                                      </w:divBdr>
                                      <w:divsChild>
                                        <w:div w:id="8703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8704">
                              <w:marLeft w:val="0"/>
                              <w:marRight w:val="0"/>
                              <w:marTop w:val="0"/>
                              <w:marBottom w:val="0"/>
                              <w:divBdr>
                                <w:top w:val="none" w:sz="0" w:space="0" w:color="auto"/>
                                <w:left w:val="none" w:sz="0" w:space="0" w:color="auto"/>
                                <w:bottom w:val="none" w:sz="0" w:space="0" w:color="auto"/>
                                <w:right w:val="none" w:sz="0" w:space="0" w:color="auto"/>
                              </w:divBdr>
                              <w:divsChild>
                                <w:div w:id="1050763565">
                                  <w:marLeft w:val="0"/>
                                  <w:marRight w:val="0"/>
                                  <w:marTop w:val="0"/>
                                  <w:marBottom w:val="0"/>
                                  <w:divBdr>
                                    <w:top w:val="none" w:sz="0" w:space="0" w:color="auto"/>
                                    <w:left w:val="none" w:sz="0" w:space="0" w:color="auto"/>
                                    <w:bottom w:val="none" w:sz="0" w:space="0" w:color="auto"/>
                                    <w:right w:val="none" w:sz="0" w:space="0" w:color="auto"/>
                                  </w:divBdr>
                                  <w:divsChild>
                                    <w:div w:id="5568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Neil Grayson</cp:lastModifiedBy>
  <cp:revision>2</cp:revision>
  <cp:lastPrinted>2022-04-08T15:07:00Z</cp:lastPrinted>
  <dcterms:created xsi:type="dcterms:W3CDTF">2022-04-26T14:22:00Z</dcterms:created>
  <dcterms:modified xsi:type="dcterms:W3CDTF">2022-04-26T14:22:00Z</dcterms:modified>
</cp:coreProperties>
</file>